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alias w:val="BHDC Content"/>
        <w:tag w:val="92B4F65832E04DC1ADC230CF52B5DF0D"/>
        <w:id w:val="-1305993487"/>
        <w:placeholder>
          <w:docPart w:val="62BB6D53EFC44142A852FEE0176AFDE1"/>
        </w:placeholder>
      </w:sdtPr>
      <w:sdtContent>
        <w:p w14:paraId="7D6CF503" w14:textId="77777777" w:rsidR="00165ECB" w:rsidRDefault="00165ECB" w:rsidP="00165ECB">
          <w:pPr>
            <w:contextualSpacing/>
            <w:jc w:val="center"/>
          </w:pPr>
        </w:p>
        <w:p w14:paraId="214CB785" w14:textId="77777777" w:rsidR="00165ECB" w:rsidRDefault="00165ECB" w:rsidP="00165ECB">
          <w:pPr>
            <w:contextualSpacing/>
            <w:jc w:val="center"/>
          </w:pPr>
        </w:p>
        <w:p w14:paraId="217E6FAF" w14:textId="77777777" w:rsidR="00165ECB" w:rsidRDefault="00165ECB" w:rsidP="00165ECB">
          <w:pPr>
            <w:contextualSpacing/>
            <w:jc w:val="center"/>
          </w:pPr>
        </w:p>
        <w:p w14:paraId="381CBBEB" w14:textId="77777777" w:rsidR="00165ECB" w:rsidRDefault="00165ECB" w:rsidP="00165ECB">
          <w:pPr>
            <w:contextualSpacing/>
            <w:jc w:val="center"/>
          </w:pPr>
        </w:p>
        <w:p w14:paraId="6408B351" w14:textId="77777777" w:rsidR="00165ECB" w:rsidRDefault="00165ECB" w:rsidP="00165ECB">
          <w:pPr>
            <w:contextualSpacing/>
            <w:jc w:val="center"/>
          </w:pPr>
        </w:p>
        <w:p w14:paraId="31E19AC2" w14:textId="77777777" w:rsidR="00165ECB" w:rsidRDefault="00165ECB" w:rsidP="00165ECB">
          <w:pPr>
            <w:contextualSpacing/>
            <w:jc w:val="center"/>
          </w:pPr>
        </w:p>
        <w:p w14:paraId="4E1EDE67" w14:textId="77777777" w:rsidR="00165ECB" w:rsidRDefault="00165ECB" w:rsidP="00165ECB">
          <w:pPr>
            <w:contextualSpacing/>
            <w:jc w:val="center"/>
          </w:pPr>
        </w:p>
        <w:p w14:paraId="6B2453D3" w14:textId="77777777" w:rsidR="00165ECB" w:rsidRDefault="00165ECB" w:rsidP="00165ECB">
          <w:pPr>
            <w:contextualSpacing/>
            <w:jc w:val="center"/>
          </w:pPr>
        </w:p>
        <w:p w14:paraId="75DFE8AE" w14:textId="77777777" w:rsidR="00165ECB" w:rsidRDefault="00165ECB" w:rsidP="00165ECB">
          <w:pPr>
            <w:contextualSpacing/>
            <w:jc w:val="center"/>
          </w:pPr>
        </w:p>
        <w:p w14:paraId="3977B4C5" w14:textId="77777777" w:rsidR="00165ECB" w:rsidRDefault="00165ECB" w:rsidP="00165ECB">
          <w:pPr>
            <w:contextualSpacing/>
            <w:jc w:val="center"/>
          </w:pPr>
        </w:p>
        <w:p w14:paraId="0F475546" w14:textId="77777777" w:rsidR="00165ECB" w:rsidRDefault="00165ECB" w:rsidP="00165ECB">
          <w:pPr>
            <w:contextualSpacing/>
            <w:jc w:val="center"/>
          </w:pPr>
        </w:p>
        <w:p w14:paraId="3ECECE2E" w14:textId="1E43B873" w:rsidR="00165ECB" w:rsidRPr="008D6D7A" w:rsidRDefault="00165ECB" w:rsidP="00365DAE">
          <w:pPr>
            <w:contextualSpacing/>
            <w:jc w:val="center"/>
            <w:rPr>
              <w:rFonts w:ascii="Calibri" w:hAnsi="Calibri" w:cs="Calibri"/>
              <w:b/>
              <w:sz w:val="52"/>
              <w:szCs w:val="52"/>
            </w:rPr>
          </w:pPr>
          <w:r w:rsidRPr="008D6D7A">
            <w:rPr>
              <w:rFonts w:ascii="Calibri" w:hAnsi="Calibri" w:cs="Calibri"/>
              <w:b/>
              <w:sz w:val="52"/>
              <w:szCs w:val="52"/>
            </w:rPr>
            <w:t>Papplewick</w:t>
          </w:r>
        </w:p>
        <w:p w14:paraId="1EC8A08A" w14:textId="77777777" w:rsidR="00165ECB" w:rsidRPr="008D6D7A" w:rsidRDefault="00165ECB" w:rsidP="00165ECB">
          <w:pPr>
            <w:widowControl w:val="0"/>
            <w:autoSpaceDE w:val="0"/>
            <w:autoSpaceDN w:val="0"/>
            <w:spacing w:after="0"/>
            <w:rPr>
              <w:rFonts w:ascii="Calibri" w:eastAsia="Calibri" w:hAnsi="Calibri" w:cs="Calibri"/>
              <w:lang w:val="en-US"/>
            </w:rPr>
          </w:pPr>
        </w:p>
        <w:p w14:paraId="11C3A235" w14:textId="356503AE" w:rsidR="00165ECB" w:rsidRDefault="00365DAE" w:rsidP="00165ECB">
          <w:pPr>
            <w:widowControl w:val="0"/>
            <w:autoSpaceDE w:val="0"/>
            <w:autoSpaceDN w:val="0"/>
            <w:spacing w:after="0"/>
            <w:rPr>
              <w:rFonts w:ascii="Calibri" w:eastAsia="Calibri" w:hAnsi="Calibri" w:cs="Calibri"/>
              <w:lang w:val="en-US"/>
            </w:rPr>
          </w:pPr>
          <w:r w:rsidRPr="00986D4F">
            <w:rPr>
              <w:rFonts w:asciiTheme="minorHAnsi" w:eastAsia="Arial" w:hAnsiTheme="minorHAnsi" w:cstheme="minorHAnsi"/>
              <w:b/>
              <w:noProof/>
              <w:sz w:val="28"/>
              <w:lang w:eastAsia="en-GB"/>
            </w:rPr>
            <w:drawing>
              <wp:anchor distT="0" distB="0" distL="114300" distR="114300" simplePos="0" relativeHeight="251659264" behindDoc="0" locked="0" layoutInCell="1" allowOverlap="1" wp14:anchorId="1CA54949" wp14:editId="451E17AF">
                <wp:simplePos x="0" y="0"/>
                <wp:positionH relativeFrom="margin">
                  <wp:posOffset>2073275</wp:posOffset>
                </wp:positionH>
                <wp:positionV relativeFrom="paragraph">
                  <wp:posOffset>128905</wp:posOffset>
                </wp:positionV>
                <wp:extent cx="2057400" cy="2433955"/>
                <wp:effectExtent l="0" t="0" r="0" b="4445"/>
                <wp:wrapThrough wrapText="bothSides">
                  <wp:wrapPolygon edited="0">
                    <wp:start x="0" y="0"/>
                    <wp:lineTo x="0" y="12510"/>
                    <wp:lineTo x="400" y="13863"/>
                    <wp:lineTo x="2000" y="16568"/>
                    <wp:lineTo x="5200" y="19442"/>
                    <wp:lineTo x="9400" y="21470"/>
                    <wp:lineTo x="9600" y="21470"/>
                    <wp:lineTo x="11800" y="21470"/>
                    <wp:lineTo x="12000" y="21470"/>
                    <wp:lineTo x="16200" y="19442"/>
                    <wp:lineTo x="19600" y="16568"/>
                    <wp:lineTo x="21000" y="13863"/>
                    <wp:lineTo x="21400" y="12510"/>
                    <wp:lineTo x="21400" y="0"/>
                    <wp:lineTo x="0" y="0"/>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1 PAPPLEWICK LOGO.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57400" cy="2433955"/>
                        </a:xfrm>
                        <a:prstGeom prst="rect">
                          <a:avLst/>
                        </a:prstGeom>
                      </pic:spPr>
                    </pic:pic>
                  </a:graphicData>
                </a:graphic>
                <wp14:sizeRelH relativeFrom="page">
                  <wp14:pctWidth>0</wp14:pctWidth>
                </wp14:sizeRelH>
                <wp14:sizeRelV relativeFrom="page">
                  <wp14:pctHeight>0</wp14:pctHeight>
                </wp14:sizeRelV>
              </wp:anchor>
            </w:drawing>
          </w:r>
        </w:p>
        <w:p w14:paraId="19327717" w14:textId="4A90F071" w:rsidR="00165ECB" w:rsidRDefault="00165ECB" w:rsidP="00165ECB">
          <w:pPr>
            <w:widowControl w:val="0"/>
            <w:autoSpaceDE w:val="0"/>
            <w:autoSpaceDN w:val="0"/>
            <w:spacing w:after="0"/>
            <w:rPr>
              <w:rFonts w:ascii="Calibri" w:eastAsia="Calibri" w:hAnsi="Calibri" w:cs="Calibri"/>
              <w:lang w:val="en-US"/>
            </w:rPr>
          </w:pPr>
        </w:p>
        <w:p w14:paraId="400F6ACC" w14:textId="77777777" w:rsidR="00165ECB" w:rsidRDefault="00165ECB" w:rsidP="00165ECB">
          <w:pPr>
            <w:widowControl w:val="0"/>
            <w:spacing w:after="0"/>
            <w:contextualSpacing/>
            <w:rPr>
              <w:rFonts w:ascii="Calibri" w:eastAsia="Calibri" w:hAnsi="Calibri" w:cs="Calibri"/>
              <w:lang w:val="en-US"/>
            </w:rPr>
          </w:pPr>
        </w:p>
        <w:p w14:paraId="2A80EBDA" w14:textId="77777777" w:rsidR="00165ECB" w:rsidRDefault="00165ECB" w:rsidP="00165ECB">
          <w:pPr>
            <w:pBdr>
              <w:bottom w:val="single" w:sz="4" w:space="1" w:color="auto"/>
            </w:pBdr>
            <w:spacing w:after="120"/>
            <w:contextualSpacing/>
            <w:jc w:val="center"/>
            <w:rPr>
              <w:rFonts w:ascii="Calibri" w:hAnsi="Calibri" w:cs="Calibri"/>
              <w:b/>
              <w:sz w:val="40"/>
            </w:rPr>
          </w:pPr>
        </w:p>
        <w:p w14:paraId="2EE4D892" w14:textId="77777777" w:rsidR="00165ECB" w:rsidRDefault="00165ECB" w:rsidP="00165ECB">
          <w:pPr>
            <w:pBdr>
              <w:bottom w:val="single" w:sz="4" w:space="1" w:color="auto"/>
            </w:pBdr>
            <w:spacing w:after="120"/>
            <w:contextualSpacing/>
            <w:jc w:val="center"/>
            <w:rPr>
              <w:rFonts w:ascii="Calibri" w:hAnsi="Calibri" w:cs="Calibri"/>
              <w:b/>
              <w:sz w:val="40"/>
            </w:rPr>
          </w:pPr>
        </w:p>
        <w:p w14:paraId="3A8B27AB" w14:textId="77777777" w:rsidR="00365DAE" w:rsidRDefault="00365DAE" w:rsidP="00165ECB">
          <w:pPr>
            <w:pBdr>
              <w:bottom w:val="single" w:sz="4" w:space="1" w:color="auto"/>
            </w:pBdr>
            <w:spacing w:after="120"/>
            <w:contextualSpacing/>
            <w:jc w:val="center"/>
            <w:rPr>
              <w:rFonts w:ascii="Calibri" w:hAnsi="Calibri" w:cs="Calibri"/>
              <w:b/>
              <w:bCs/>
              <w:sz w:val="40"/>
              <w:szCs w:val="40"/>
            </w:rPr>
          </w:pPr>
        </w:p>
        <w:p w14:paraId="781A7AF6" w14:textId="77777777" w:rsidR="00365DAE" w:rsidRDefault="00365DAE" w:rsidP="00165ECB">
          <w:pPr>
            <w:pBdr>
              <w:bottom w:val="single" w:sz="4" w:space="1" w:color="auto"/>
            </w:pBdr>
            <w:spacing w:after="120"/>
            <w:contextualSpacing/>
            <w:jc w:val="center"/>
            <w:rPr>
              <w:rFonts w:ascii="Calibri" w:hAnsi="Calibri" w:cs="Calibri"/>
              <w:b/>
              <w:bCs/>
              <w:sz w:val="40"/>
              <w:szCs w:val="40"/>
            </w:rPr>
          </w:pPr>
        </w:p>
        <w:p w14:paraId="411DAEE5" w14:textId="77777777" w:rsidR="00365DAE" w:rsidRDefault="00365DAE" w:rsidP="00165ECB">
          <w:pPr>
            <w:pBdr>
              <w:bottom w:val="single" w:sz="4" w:space="1" w:color="auto"/>
            </w:pBdr>
            <w:spacing w:after="120"/>
            <w:contextualSpacing/>
            <w:jc w:val="center"/>
            <w:rPr>
              <w:rFonts w:ascii="Calibri" w:hAnsi="Calibri" w:cs="Calibri"/>
              <w:b/>
              <w:bCs/>
              <w:sz w:val="40"/>
              <w:szCs w:val="40"/>
            </w:rPr>
          </w:pPr>
        </w:p>
        <w:p w14:paraId="551FFB0E" w14:textId="77777777" w:rsidR="00365DAE" w:rsidRDefault="00365DAE" w:rsidP="00165ECB">
          <w:pPr>
            <w:pBdr>
              <w:bottom w:val="single" w:sz="4" w:space="1" w:color="auto"/>
            </w:pBdr>
            <w:spacing w:after="120"/>
            <w:contextualSpacing/>
            <w:jc w:val="center"/>
            <w:rPr>
              <w:rFonts w:ascii="Calibri" w:hAnsi="Calibri" w:cs="Calibri"/>
              <w:b/>
              <w:bCs/>
              <w:sz w:val="40"/>
              <w:szCs w:val="40"/>
            </w:rPr>
          </w:pPr>
        </w:p>
        <w:p w14:paraId="5FD2A8CF" w14:textId="77777777" w:rsidR="00365DAE" w:rsidRDefault="00365DAE" w:rsidP="00165ECB">
          <w:pPr>
            <w:pBdr>
              <w:bottom w:val="single" w:sz="4" w:space="1" w:color="auto"/>
            </w:pBdr>
            <w:spacing w:after="120"/>
            <w:contextualSpacing/>
            <w:jc w:val="center"/>
            <w:rPr>
              <w:rFonts w:ascii="Calibri" w:hAnsi="Calibri" w:cs="Calibri"/>
              <w:b/>
              <w:bCs/>
              <w:sz w:val="40"/>
              <w:szCs w:val="40"/>
            </w:rPr>
          </w:pPr>
        </w:p>
        <w:p w14:paraId="1BA52CD8" w14:textId="77777777" w:rsidR="00365DAE" w:rsidRDefault="00365DAE" w:rsidP="00165ECB">
          <w:pPr>
            <w:pBdr>
              <w:bottom w:val="single" w:sz="4" w:space="1" w:color="auto"/>
            </w:pBdr>
            <w:spacing w:after="120"/>
            <w:contextualSpacing/>
            <w:jc w:val="center"/>
            <w:rPr>
              <w:rFonts w:ascii="Calibri" w:hAnsi="Calibri" w:cs="Calibri"/>
              <w:b/>
              <w:bCs/>
              <w:sz w:val="40"/>
              <w:szCs w:val="40"/>
            </w:rPr>
          </w:pPr>
        </w:p>
        <w:p w14:paraId="1C5532BB" w14:textId="2FA3028A" w:rsidR="00165ECB" w:rsidRPr="008D6D7A" w:rsidRDefault="00165ECB" w:rsidP="00165ECB">
          <w:pPr>
            <w:pBdr>
              <w:bottom w:val="single" w:sz="4" w:space="1" w:color="auto"/>
            </w:pBdr>
            <w:spacing w:after="120"/>
            <w:contextualSpacing/>
            <w:jc w:val="center"/>
            <w:rPr>
              <w:rFonts w:ascii="Calibri" w:hAnsi="Calibri" w:cs="Calibri"/>
              <w:sz w:val="40"/>
              <w:szCs w:val="40"/>
            </w:rPr>
          </w:pPr>
          <w:r w:rsidRPr="3D6738C4">
            <w:rPr>
              <w:rFonts w:ascii="Calibri" w:hAnsi="Calibri" w:cs="Calibri"/>
              <w:b/>
              <w:bCs/>
              <w:sz w:val="40"/>
              <w:szCs w:val="40"/>
            </w:rPr>
            <w:t>Relationships, Sex and Health Education (RSHE) Policy</w:t>
          </w:r>
        </w:p>
        <w:p w14:paraId="0B87F3AC" w14:textId="77777777" w:rsidR="00165ECB" w:rsidRPr="008D6D7A" w:rsidRDefault="00165ECB" w:rsidP="00165ECB">
          <w:pPr>
            <w:contextualSpacing/>
            <w:jc w:val="center"/>
            <w:rPr>
              <w:rFonts w:ascii="Calibri" w:hAnsi="Calibri" w:cs="Calibri"/>
              <w:b/>
              <w:sz w:val="32"/>
            </w:rPr>
          </w:pPr>
        </w:p>
        <w:p w14:paraId="799BC8C0" w14:textId="77777777" w:rsidR="00165ECB" w:rsidRPr="008D6D7A" w:rsidRDefault="00165ECB" w:rsidP="00165ECB">
          <w:pPr>
            <w:contextualSpacing/>
            <w:jc w:val="center"/>
            <w:rPr>
              <w:rFonts w:ascii="Calibri" w:hAnsi="Calibri" w:cs="Calibri"/>
              <w:b/>
              <w:sz w:val="32"/>
            </w:rPr>
          </w:pPr>
        </w:p>
        <w:p w14:paraId="68716196" w14:textId="77777777" w:rsidR="00165ECB" w:rsidRPr="008D6D7A" w:rsidRDefault="00165ECB" w:rsidP="00165ECB">
          <w:pPr>
            <w:widowControl w:val="0"/>
            <w:autoSpaceDE w:val="0"/>
            <w:autoSpaceDN w:val="0"/>
            <w:spacing w:after="0"/>
            <w:jc w:val="center"/>
            <w:rPr>
              <w:rFonts w:ascii="Calibri" w:eastAsia="Calibri" w:hAnsi="Calibri" w:cs="Calibri"/>
              <w:b/>
              <w:bCs/>
              <w:sz w:val="28"/>
              <w:szCs w:val="28"/>
              <w:lang w:val="en-US"/>
            </w:rPr>
          </w:pPr>
          <w:r w:rsidRPr="4F1BA970">
            <w:rPr>
              <w:rFonts w:ascii="Calibri" w:eastAsia="Calibri" w:hAnsi="Calibri" w:cs="Calibri"/>
              <w:b/>
              <w:bCs/>
              <w:sz w:val="28"/>
              <w:szCs w:val="28"/>
              <w:lang w:val="en-US"/>
            </w:rPr>
            <w:t>1</w:t>
          </w:r>
          <w:r w:rsidRPr="4F1BA970">
            <w:rPr>
              <w:rFonts w:ascii="Calibri" w:eastAsia="Calibri" w:hAnsi="Calibri" w:cs="Calibri"/>
              <w:b/>
              <w:bCs/>
              <w:sz w:val="28"/>
              <w:szCs w:val="28"/>
              <w:vertAlign w:val="superscript"/>
              <w:lang w:val="en-US"/>
            </w:rPr>
            <w:t>st</w:t>
          </w:r>
          <w:r w:rsidRPr="4F1BA970">
            <w:rPr>
              <w:rFonts w:ascii="Calibri" w:eastAsia="Calibri" w:hAnsi="Calibri" w:cs="Calibri"/>
              <w:b/>
              <w:bCs/>
              <w:sz w:val="28"/>
              <w:szCs w:val="28"/>
              <w:lang w:val="en-US"/>
            </w:rPr>
            <w:t xml:space="preserve"> </w:t>
          </w:r>
          <w:r>
            <w:rPr>
              <w:rFonts w:ascii="Calibri" w:eastAsia="Calibri" w:hAnsi="Calibri" w:cs="Calibri"/>
              <w:b/>
              <w:bCs/>
              <w:sz w:val="28"/>
              <w:szCs w:val="28"/>
              <w:lang w:val="en-US"/>
            </w:rPr>
            <w:t>June</w:t>
          </w:r>
          <w:r w:rsidRPr="4F1BA970">
            <w:rPr>
              <w:rFonts w:ascii="Calibri" w:eastAsia="Calibri" w:hAnsi="Calibri" w:cs="Calibri"/>
              <w:b/>
              <w:bCs/>
              <w:sz w:val="28"/>
              <w:szCs w:val="28"/>
              <w:lang w:val="en-US"/>
            </w:rPr>
            <w:t xml:space="preserve"> 202</w:t>
          </w:r>
          <w:r>
            <w:rPr>
              <w:rFonts w:ascii="Calibri" w:eastAsia="Calibri" w:hAnsi="Calibri" w:cs="Calibri"/>
              <w:b/>
              <w:bCs/>
              <w:sz w:val="28"/>
              <w:szCs w:val="28"/>
              <w:lang w:val="en-US"/>
            </w:rPr>
            <w:t>6</w:t>
          </w:r>
        </w:p>
        <w:p w14:paraId="26AA8779" w14:textId="77777777" w:rsidR="00165ECB" w:rsidRDefault="00165ECB" w:rsidP="00165ECB">
          <w:pPr>
            <w:widowControl w:val="0"/>
            <w:autoSpaceDE w:val="0"/>
            <w:autoSpaceDN w:val="0"/>
            <w:spacing w:after="0"/>
            <w:jc w:val="center"/>
            <w:rPr>
              <w:rFonts w:ascii="Calibri" w:eastAsia="Calibri" w:hAnsi="Calibri" w:cs="Calibri"/>
              <w:b/>
              <w:sz w:val="28"/>
              <w:szCs w:val="28"/>
              <w:lang w:val="en-US"/>
            </w:rPr>
          </w:pPr>
          <w:r>
            <w:rPr>
              <w:rFonts w:ascii="Calibri" w:eastAsia="Calibri" w:hAnsi="Calibri" w:cs="Calibri"/>
              <w:b/>
              <w:sz w:val="28"/>
              <w:szCs w:val="28"/>
              <w:lang w:val="en-US"/>
            </w:rPr>
            <w:t xml:space="preserve">Anna Kaye- Head of </w:t>
          </w:r>
          <w:r>
            <w:rPr>
              <w:rFonts w:ascii="Calibri" w:eastAsia="Calibri" w:hAnsi="Calibri" w:cs="Calibri"/>
              <w:b/>
              <w:sz w:val="28"/>
              <w:szCs w:val="28"/>
              <w:lang w:val="en-US"/>
            </w:rPr>
            <w:t>PSHE</w:t>
          </w:r>
        </w:p>
        <w:p w14:paraId="042D2C1C" w14:textId="77777777" w:rsidR="00165ECB" w:rsidRDefault="00165ECB" w:rsidP="00165ECB">
          <w:pPr>
            <w:widowControl w:val="0"/>
            <w:autoSpaceDE w:val="0"/>
            <w:autoSpaceDN w:val="0"/>
            <w:spacing w:after="0"/>
            <w:jc w:val="center"/>
            <w:rPr>
              <w:rFonts w:ascii="Calibri" w:eastAsia="Calibri" w:hAnsi="Calibri" w:cs="Calibri"/>
              <w:b/>
              <w:sz w:val="28"/>
              <w:szCs w:val="28"/>
              <w:lang w:val="en-US"/>
            </w:rPr>
          </w:pPr>
        </w:p>
        <w:p w14:paraId="69BE5201" w14:textId="77777777" w:rsidR="00165ECB" w:rsidRDefault="00165ECB" w:rsidP="00165ECB">
          <w:pPr>
            <w:widowControl w:val="0"/>
            <w:autoSpaceDE w:val="0"/>
            <w:autoSpaceDN w:val="0"/>
            <w:spacing w:after="0"/>
            <w:jc w:val="center"/>
            <w:rPr>
              <w:rFonts w:ascii="Calibri" w:eastAsia="Calibri" w:hAnsi="Calibri" w:cs="Calibri"/>
              <w:b/>
              <w:sz w:val="28"/>
              <w:szCs w:val="28"/>
              <w:lang w:val="en-US"/>
            </w:rPr>
          </w:pPr>
        </w:p>
        <w:p w14:paraId="60B9B0CD" w14:textId="2BED6375" w:rsidR="00165ECB" w:rsidRPr="008D6D7A" w:rsidRDefault="00165ECB" w:rsidP="00165ECB">
          <w:pPr>
            <w:widowControl w:val="0"/>
            <w:autoSpaceDE w:val="0"/>
            <w:autoSpaceDN w:val="0"/>
            <w:spacing w:after="0"/>
            <w:jc w:val="center"/>
            <w:rPr>
              <w:rFonts w:ascii="Calibri" w:eastAsia="Calibri" w:hAnsi="Calibri" w:cs="Calibri"/>
              <w:b/>
              <w:sz w:val="28"/>
              <w:szCs w:val="28"/>
              <w:lang w:val="en-US"/>
            </w:rPr>
            <w:sectPr w:rsidR="00165ECB" w:rsidRPr="008D6D7A" w:rsidSect="00165ECB">
              <w:headerReference w:type="default" r:id="rId11"/>
              <w:footerReference w:type="default" r:id="rId12"/>
              <w:headerReference w:type="first" r:id="rId13"/>
              <w:footerReference w:type="first" r:id="rId14"/>
              <w:pgSz w:w="11910" w:h="16840"/>
              <w:pgMar w:top="360" w:right="880" w:bottom="1660" w:left="980" w:header="0" w:footer="1472" w:gutter="0"/>
              <w:pgBorders w:display="firstPage" w:offsetFrom="page">
                <w:top w:val="thinThickSmallGap" w:sz="24" w:space="24" w:color="0070C0"/>
                <w:left w:val="thinThickSmallGap" w:sz="24" w:space="24" w:color="0070C0"/>
                <w:bottom w:val="thickThinSmallGap" w:sz="24" w:space="24" w:color="0070C0"/>
                <w:right w:val="thickThinSmallGap" w:sz="24" w:space="24" w:color="0070C0"/>
              </w:pgBorders>
              <w:pgNumType w:start="1"/>
              <w:cols w:space="720"/>
              <w:titlePg/>
              <w:docGrid w:linePitch="299"/>
            </w:sectPr>
          </w:pPr>
        </w:p>
        <w:p w14:paraId="3ABB9E09" w14:textId="73414828" w:rsidR="00C3063E" w:rsidRPr="00650367" w:rsidRDefault="00C3063E" w:rsidP="00650367">
          <w:pPr>
            <w:contextualSpacing/>
            <w:rPr>
              <w:b/>
              <w:bCs/>
            </w:rPr>
          </w:pPr>
          <w:r w:rsidRPr="00650367">
            <w:rPr>
              <w:b/>
              <w:bCs/>
            </w:rPr>
            <w:lastRenderedPageBreak/>
            <w:t>Contents</w:t>
          </w:r>
        </w:p>
        <w:p w14:paraId="2CFD0851" w14:textId="1851B0C8" w:rsidR="006429D6" w:rsidRDefault="00C3063E">
          <w:pPr>
            <w:pStyle w:val="TOC1"/>
            <w:tabs>
              <w:tab w:val="left" w:pos="1440"/>
            </w:tabs>
            <w:rPr>
              <w:rFonts w:asciiTheme="minorHAnsi" w:eastAsiaTheme="minorEastAsia" w:hAnsiTheme="minorHAnsi" w:cstheme="minorBidi"/>
              <w:kern w:val="2"/>
              <w:sz w:val="24"/>
              <w:szCs w:val="24"/>
              <w:lang w:eastAsia="en-GB"/>
              <w14:ligatures w14:val="standardContextual"/>
            </w:rPr>
          </w:pPr>
          <w:r>
            <w:fldChar w:fldCharType="begin"/>
          </w:r>
          <w:r>
            <w:instrText>TOC \h \t "Level 1 Heading, 1"</w:instrText>
          </w:r>
          <w:r>
            <w:fldChar w:fldCharType="separate"/>
          </w:r>
          <w:hyperlink w:anchor="_Toc241687926" w:history="1">
            <w:r w:rsidR="006429D6" w:rsidRPr="00DA5865">
              <w:rPr>
                <w:rStyle w:val="Hyperlink"/>
              </w:rPr>
              <w:t>1</w:t>
            </w:r>
            <w:r w:rsidR="006429D6">
              <w:rPr>
                <w:rFonts w:asciiTheme="minorHAnsi" w:eastAsiaTheme="minorEastAsia" w:hAnsiTheme="minorHAnsi" w:cstheme="minorBidi"/>
                <w:kern w:val="2"/>
                <w:sz w:val="24"/>
                <w:szCs w:val="24"/>
                <w:lang w:eastAsia="en-GB"/>
                <w14:ligatures w14:val="standardContextual"/>
              </w:rPr>
              <w:tab/>
            </w:r>
            <w:r w:rsidR="006429D6" w:rsidRPr="00DA5865">
              <w:rPr>
                <w:rStyle w:val="Hyperlink"/>
              </w:rPr>
              <w:t>Introduction</w:t>
            </w:r>
            <w:r w:rsidR="006429D6">
              <w:tab/>
            </w:r>
            <w:r w:rsidR="006429D6">
              <w:fldChar w:fldCharType="begin"/>
            </w:r>
            <w:r w:rsidR="006429D6">
              <w:instrText xml:space="preserve"> PAGEREF _Toc241687926 \h </w:instrText>
            </w:r>
            <w:r w:rsidR="006429D6">
              <w:fldChar w:fldCharType="separate"/>
            </w:r>
            <w:r w:rsidR="006429D6">
              <w:t>3</w:t>
            </w:r>
            <w:r w:rsidR="006429D6">
              <w:fldChar w:fldCharType="end"/>
            </w:r>
          </w:hyperlink>
        </w:p>
        <w:p w14:paraId="0234CAE5" w14:textId="0A0A698A" w:rsidR="006429D6" w:rsidRDefault="006429D6">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41687927" w:history="1">
            <w:r w:rsidRPr="00DA5865">
              <w:rPr>
                <w:rStyle w:val="Hyperlink"/>
              </w:rPr>
              <w:t>2</w:t>
            </w:r>
            <w:r>
              <w:rPr>
                <w:rFonts w:asciiTheme="minorHAnsi" w:eastAsiaTheme="minorEastAsia" w:hAnsiTheme="minorHAnsi" w:cstheme="minorBidi"/>
                <w:kern w:val="2"/>
                <w:sz w:val="24"/>
                <w:szCs w:val="24"/>
                <w:lang w:eastAsia="en-GB"/>
                <w14:ligatures w14:val="standardContextual"/>
              </w:rPr>
              <w:tab/>
            </w:r>
            <w:r w:rsidRPr="00DA5865">
              <w:rPr>
                <w:rStyle w:val="Hyperlink"/>
              </w:rPr>
              <w:t>Scope and application</w:t>
            </w:r>
            <w:r>
              <w:tab/>
            </w:r>
            <w:r>
              <w:fldChar w:fldCharType="begin"/>
            </w:r>
            <w:r>
              <w:instrText xml:space="preserve"> PAGEREF _Toc241687927 \h </w:instrText>
            </w:r>
            <w:r>
              <w:fldChar w:fldCharType="separate"/>
            </w:r>
            <w:r>
              <w:t>4</w:t>
            </w:r>
            <w:r>
              <w:fldChar w:fldCharType="end"/>
            </w:r>
          </w:hyperlink>
        </w:p>
        <w:p w14:paraId="3E5860E6" w14:textId="538F9E04" w:rsidR="006429D6" w:rsidRDefault="006429D6">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41687928" w:history="1">
            <w:r w:rsidRPr="00DA5865">
              <w:rPr>
                <w:rStyle w:val="Hyperlink"/>
              </w:rPr>
              <w:t>3</w:t>
            </w:r>
            <w:r>
              <w:rPr>
                <w:rFonts w:asciiTheme="minorHAnsi" w:eastAsiaTheme="minorEastAsia" w:hAnsiTheme="minorHAnsi" w:cstheme="minorBidi"/>
                <w:kern w:val="2"/>
                <w:sz w:val="24"/>
                <w:szCs w:val="24"/>
                <w:lang w:eastAsia="en-GB"/>
                <w14:ligatures w14:val="standardContextual"/>
              </w:rPr>
              <w:tab/>
            </w:r>
            <w:r w:rsidRPr="00DA5865">
              <w:rPr>
                <w:rStyle w:val="Hyperlink"/>
              </w:rPr>
              <w:t>Regulatory framework</w:t>
            </w:r>
            <w:r>
              <w:tab/>
            </w:r>
            <w:r>
              <w:fldChar w:fldCharType="begin"/>
            </w:r>
            <w:r>
              <w:instrText xml:space="preserve"> PAGEREF _Toc241687928 \h </w:instrText>
            </w:r>
            <w:r>
              <w:fldChar w:fldCharType="separate"/>
            </w:r>
            <w:r>
              <w:t>4</w:t>
            </w:r>
            <w:r>
              <w:fldChar w:fldCharType="end"/>
            </w:r>
          </w:hyperlink>
        </w:p>
        <w:p w14:paraId="5F8A29C0" w14:textId="73C6604B" w:rsidR="006429D6" w:rsidRDefault="006429D6">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41687929" w:history="1">
            <w:r w:rsidRPr="00DA5865">
              <w:rPr>
                <w:rStyle w:val="Hyperlink"/>
              </w:rPr>
              <w:t>4</w:t>
            </w:r>
            <w:r>
              <w:rPr>
                <w:rFonts w:asciiTheme="minorHAnsi" w:eastAsiaTheme="minorEastAsia" w:hAnsiTheme="minorHAnsi" w:cstheme="minorBidi"/>
                <w:kern w:val="2"/>
                <w:sz w:val="24"/>
                <w:szCs w:val="24"/>
                <w:lang w:eastAsia="en-GB"/>
                <w14:ligatures w14:val="standardContextual"/>
              </w:rPr>
              <w:tab/>
            </w:r>
            <w:r w:rsidRPr="00DA5865">
              <w:rPr>
                <w:rStyle w:val="Hyperlink"/>
              </w:rPr>
              <w:t>Publication and availability</w:t>
            </w:r>
            <w:r>
              <w:tab/>
            </w:r>
            <w:r>
              <w:fldChar w:fldCharType="begin"/>
            </w:r>
            <w:r>
              <w:instrText xml:space="preserve"> PAGEREF _Toc241687929 \h </w:instrText>
            </w:r>
            <w:r>
              <w:fldChar w:fldCharType="separate"/>
            </w:r>
            <w:r>
              <w:t>6</w:t>
            </w:r>
            <w:r>
              <w:fldChar w:fldCharType="end"/>
            </w:r>
          </w:hyperlink>
        </w:p>
        <w:p w14:paraId="5270A58F" w14:textId="077ED7D2" w:rsidR="006429D6" w:rsidRDefault="006429D6">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41687930" w:history="1">
            <w:r w:rsidRPr="00DA5865">
              <w:rPr>
                <w:rStyle w:val="Hyperlink"/>
              </w:rPr>
              <w:t>5</w:t>
            </w:r>
            <w:r>
              <w:rPr>
                <w:rFonts w:asciiTheme="minorHAnsi" w:eastAsiaTheme="minorEastAsia" w:hAnsiTheme="minorHAnsi" w:cstheme="minorBidi"/>
                <w:kern w:val="2"/>
                <w:sz w:val="24"/>
                <w:szCs w:val="24"/>
                <w:lang w:eastAsia="en-GB"/>
                <w14:ligatures w14:val="standardContextual"/>
              </w:rPr>
              <w:tab/>
            </w:r>
            <w:r w:rsidRPr="00DA5865">
              <w:rPr>
                <w:rStyle w:val="Hyperlink"/>
              </w:rPr>
              <w:t>Definitions</w:t>
            </w:r>
            <w:r>
              <w:tab/>
            </w:r>
            <w:r>
              <w:fldChar w:fldCharType="begin"/>
            </w:r>
            <w:r>
              <w:instrText xml:space="preserve"> PAGEREF _Toc241687930 \h </w:instrText>
            </w:r>
            <w:r>
              <w:fldChar w:fldCharType="separate"/>
            </w:r>
            <w:r>
              <w:t>6</w:t>
            </w:r>
            <w:r>
              <w:fldChar w:fldCharType="end"/>
            </w:r>
          </w:hyperlink>
        </w:p>
        <w:p w14:paraId="468C2DA0" w14:textId="7A50EEB5" w:rsidR="006429D6" w:rsidRDefault="006429D6">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41687931" w:history="1">
            <w:r w:rsidRPr="00DA5865">
              <w:rPr>
                <w:rStyle w:val="Hyperlink"/>
              </w:rPr>
              <w:t>6</w:t>
            </w:r>
            <w:r>
              <w:rPr>
                <w:rFonts w:asciiTheme="minorHAnsi" w:eastAsiaTheme="minorEastAsia" w:hAnsiTheme="minorHAnsi" w:cstheme="minorBidi"/>
                <w:kern w:val="2"/>
                <w:sz w:val="24"/>
                <w:szCs w:val="24"/>
                <w:lang w:eastAsia="en-GB"/>
                <w14:ligatures w14:val="standardContextual"/>
              </w:rPr>
              <w:tab/>
            </w:r>
            <w:r w:rsidRPr="00DA5865">
              <w:rPr>
                <w:rStyle w:val="Hyperlink"/>
              </w:rPr>
              <w:t>Responsibility statement and allocation of tasks</w:t>
            </w:r>
            <w:r>
              <w:tab/>
            </w:r>
            <w:r>
              <w:fldChar w:fldCharType="begin"/>
            </w:r>
            <w:r>
              <w:instrText xml:space="preserve"> PAGEREF _Toc241687931 \h </w:instrText>
            </w:r>
            <w:r>
              <w:fldChar w:fldCharType="separate"/>
            </w:r>
            <w:r>
              <w:t>6</w:t>
            </w:r>
            <w:r>
              <w:fldChar w:fldCharType="end"/>
            </w:r>
          </w:hyperlink>
        </w:p>
        <w:p w14:paraId="0ABF2254" w14:textId="4618E6ED" w:rsidR="006429D6" w:rsidRDefault="006429D6">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41687932" w:history="1">
            <w:r w:rsidRPr="00DA5865">
              <w:rPr>
                <w:rStyle w:val="Hyperlink"/>
              </w:rPr>
              <w:t>7</w:t>
            </w:r>
            <w:r>
              <w:rPr>
                <w:rFonts w:asciiTheme="minorHAnsi" w:eastAsiaTheme="minorEastAsia" w:hAnsiTheme="minorHAnsi" w:cstheme="minorBidi"/>
                <w:kern w:val="2"/>
                <w:sz w:val="24"/>
                <w:szCs w:val="24"/>
                <w:lang w:eastAsia="en-GB"/>
                <w14:ligatures w14:val="standardContextual"/>
              </w:rPr>
              <w:tab/>
            </w:r>
            <w:r w:rsidRPr="00DA5865">
              <w:rPr>
                <w:rStyle w:val="Hyperlink"/>
              </w:rPr>
              <w:t>Definition of relationships, sex and health education</w:t>
            </w:r>
            <w:r>
              <w:tab/>
            </w:r>
            <w:r>
              <w:fldChar w:fldCharType="begin"/>
            </w:r>
            <w:r>
              <w:instrText xml:space="preserve"> PAGEREF _Toc241687932 \h </w:instrText>
            </w:r>
            <w:r>
              <w:fldChar w:fldCharType="separate"/>
            </w:r>
            <w:r>
              <w:t>7</w:t>
            </w:r>
            <w:r>
              <w:fldChar w:fldCharType="end"/>
            </w:r>
          </w:hyperlink>
        </w:p>
        <w:p w14:paraId="6194A3C4" w14:textId="2C2AE78C" w:rsidR="006429D6" w:rsidRDefault="006429D6">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41687933" w:history="1">
            <w:r w:rsidRPr="00DA5865">
              <w:rPr>
                <w:rStyle w:val="Hyperlink"/>
              </w:rPr>
              <w:t>8</w:t>
            </w:r>
            <w:r>
              <w:rPr>
                <w:rFonts w:asciiTheme="minorHAnsi" w:eastAsiaTheme="minorEastAsia" w:hAnsiTheme="minorHAnsi" w:cstheme="minorBidi"/>
                <w:kern w:val="2"/>
                <w:sz w:val="24"/>
                <w:szCs w:val="24"/>
                <w:lang w:eastAsia="en-GB"/>
                <w14:ligatures w14:val="standardContextual"/>
              </w:rPr>
              <w:tab/>
            </w:r>
            <w:r w:rsidRPr="00DA5865">
              <w:rPr>
                <w:rStyle w:val="Hyperlink"/>
              </w:rPr>
              <w:t>Curriculum content</w:t>
            </w:r>
            <w:r>
              <w:tab/>
            </w:r>
            <w:r>
              <w:fldChar w:fldCharType="begin"/>
            </w:r>
            <w:r>
              <w:instrText xml:space="preserve"> PAGEREF _Toc241687933 \h </w:instrText>
            </w:r>
            <w:r>
              <w:fldChar w:fldCharType="separate"/>
            </w:r>
            <w:r>
              <w:t>8</w:t>
            </w:r>
            <w:r>
              <w:fldChar w:fldCharType="end"/>
            </w:r>
          </w:hyperlink>
        </w:p>
        <w:p w14:paraId="1E5B7956" w14:textId="2B27959D" w:rsidR="006429D6" w:rsidRDefault="006429D6">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41687934" w:history="1">
            <w:r w:rsidRPr="00DA5865">
              <w:rPr>
                <w:rStyle w:val="Hyperlink"/>
              </w:rPr>
              <w:t>9</w:t>
            </w:r>
            <w:r>
              <w:rPr>
                <w:rFonts w:asciiTheme="minorHAnsi" w:eastAsiaTheme="minorEastAsia" w:hAnsiTheme="minorHAnsi" w:cstheme="minorBidi"/>
                <w:kern w:val="2"/>
                <w:sz w:val="24"/>
                <w:szCs w:val="24"/>
                <w:lang w:eastAsia="en-GB"/>
                <w14:ligatures w14:val="standardContextual"/>
              </w:rPr>
              <w:tab/>
            </w:r>
            <w:r w:rsidRPr="00DA5865">
              <w:rPr>
                <w:rStyle w:val="Hyperlink"/>
              </w:rPr>
              <w:t>Equality</w:t>
            </w:r>
            <w:r>
              <w:tab/>
            </w:r>
            <w:r>
              <w:fldChar w:fldCharType="begin"/>
            </w:r>
            <w:r>
              <w:instrText xml:space="preserve"> PAGEREF _Toc241687934 \h </w:instrText>
            </w:r>
            <w:r>
              <w:fldChar w:fldCharType="separate"/>
            </w:r>
            <w:r>
              <w:t>8</w:t>
            </w:r>
            <w:r>
              <w:fldChar w:fldCharType="end"/>
            </w:r>
          </w:hyperlink>
        </w:p>
        <w:p w14:paraId="364A97A2" w14:textId="1EAF9A1E" w:rsidR="006429D6" w:rsidRDefault="006429D6">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41687935" w:history="1">
            <w:r w:rsidRPr="00DA5865">
              <w:rPr>
                <w:rStyle w:val="Hyperlink"/>
              </w:rPr>
              <w:t>10</w:t>
            </w:r>
            <w:r>
              <w:rPr>
                <w:rFonts w:asciiTheme="minorHAnsi" w:eastAsiaTheme="minorEastAsia" w:hAnsiTheme="minorHAnsi" w:cstheme="minorBidi"/>
                <w:kern w:val="2"/>
                <w:sz w:val="24"/>
                <w:szCs w:val="24"/>
                <w:lang w:eastAsia="en-GB"/>
                <w14:ligatures w14:val="standardContextual"/>
              </w:rPr>
              <w:tab/>
            </w:r>
            <w:r w:rsidRPr="00DA5865">
              <w:rPr>
                <w:rStyle w:val="Hyperlink"/>
              </w:rPr>
              <w:t>Curriculum delivery</w:t>
            </w:r>
            <w:r>
              <w:tab/>
            </w:r>
            <w:r>
              <w:fldChar w:fldCharType="begin"/>
            </w:r>
            <w:r>
              <w:instrText xml:space="preserve"> PAGEREF _Toc241687935 \h </w:instrText>
            </w:r>
            <w:r>
              <w:fldChar w:fldCharType="separate"/>
            </w:r>
            <w:r>
              <w:t>10</w:t>
            </w:r>
            <w:r>
              <w:fldChar w:fldCharType="end"/>
            </w:r>
          </w:hyperlink>
        </w:p>
        <w:p w14:paraId="66A7EEF3" w14:textId="219D19EF" w:rsidR="006429D6" w:rsidRDefault="006429D6">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41687936" w:history="1">
            <w:r w:rsidRPr="00DA5865">
              <w:rPr>
                <w:rStyle w:val="Hyperlink"/>
              </w:rPr>
              <w:t>11</w:t>
            </w:r>
            <w:r>
              <w:rPr>
                <w:rFonts w:asciiTheme="minorHAnsi" w:eastAsiaTheme="minorEastAsia" w:hAnsiTheme="minorHAnsi" w:cstheme="minorBidi"/>
                <w:kern w:val="2"/>
                <w:sz w:val="24"/>
                <w:szCs w:val="24"/>
                <w:lang w:eastAsia="en-GB"/>
                <w14:ligatures w14:val="standardContextual"/>
              </w:rPr>
              <w:tab/>
            </w:r>
            <w:r w:rsidRPr="00DA5865">
              <w:rPr>
                <w:rStyle w:val="Hyperlink"/>
              </w:rPr>
              <w:t>Assessment and pupil progress</w:t>
            </w:r>
            <w:r>
              <w:tab/>
            </w:r>
            <w:r>
              <w:fldChar w:fldCharType="begin"/>
            </w:r>
            <w:r>
              <w:instrText xml:space="preserve"> PAGEREF _Toc241687936 \h </w:instrText>
            </w:r>
            <w:r>
              <w:fldChar w:fldCharType="separate"/>
            </w:r>
            <w:r>
              <w:t>11</w:t>
            </w:r>
            <w:r>
              <w:fldChar w:fldCharType="end"/>
            </w:r>
          </w:hyperlink>
        </w:p>
        <w:p w14:paraId="5386DCF5" w14:textId="3B005863" w:rsidR="006429D6" w:rsidRDefault="006429D6">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41687937" w:history="1">
            <w:r w:rsidRPr="00DA5865">
              <w:rPr>
                <w:rStyle w:val="Hyperlink"/>
              </w:rPr>
              <w:t>12</w:t>
            </w:r>
            <w:r>
              <w:rPr>
                <w:rFonts w:asciiTheme="minorHAnsi" w:eastAsiaTheme="minorEastAsia" w:hAnsiTheme="minorHAnsi" w:cstheme="minorBidi"/>
                <w:kern w:val="2"/>
                <w:sz w:val="24"/>
                <w:szCs w:val="24"/>
                <w:lang w:eastAsia="en-GB"/>
                <w14:ligatures w14:val="standardContextual"/>
              </w:rPr>
              <w:tab/>
            </w:r>
            <w:r w:rsidRPr="00DA5865">
              <w:rPr>
                <w:rStyle w:val="Hyperlink"/>
              </w:rPr>
              <w:t>Resources</w:t>
            </w:r>
            <w:r>
              <w:tab/>
            </w:r>
            <w:r>
              <w:fldChar w:fldCharType="begin"/>
            </w:r>
            <w:r>
              <w:instrText xml:space="preserve"> PAGEREF _Toc241687937 \h </w:instrText>
            </w:r>
            <w:r>
              <w:fldChar w:fldCharType="separate"/>
            </w:r>
            <w:r>
              <w:t>11</w:t>
            </w:r>
            <w:r>
              <w:fldChar w:fldCharType="end"/>
            </w:r>
          </w:hyperlink>
        </w:p>
        <w:p w14:paraId="77D7866E" w14:textId="4DEFAA4F" w:rsidR="006429D6" w:rsidRDefault="006429D6">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41687938" w:history="1">
            <w:r w:rsidRPr="00DA5865">
              <w:rPr>
                <w:rStyle w:val="Hyperlink"/>
              </w:rPr>
              <w:t>13</w:t>
            </w:r>
            <w:r>
              <w:rPr>
                <w:rFonts w:asciiTheme="minorHAnsi" w:eastAsiaTheme="minorEastAsia" w:hAnsiTheme="minorHAnsi" w:cstheme="minorBidi"/>
                <w:kern w:val="2"/>
                <w:sz w:val="24"/>
                <w:szCs w:val="24"/>
                <w:lang w:eastAsia="en-GB"/>
                <w14:ligatures w14:val="standardContextual"/>
              </w:rPr>
              <w:tab/>
            </w:r>
            <w:r w:rsidRPr="00DA5865">
              <w:rPr>
                <w:rStyle w:val="Hyperlink"/>
              </w:rPr>
              <w:t>Pupil questions</w:t>
            </w:r>
            <w:r>
              <w:tab/>
            </w:r>
            <w:r>
              <w:fldChar w:fldCharType="begin"/>
            </w:r>
            <w:r>
              <w:instrText xml:space="preserve"> PAGEREF _Toc241687938 \h </w:instrText>
            </w:r>
            <w:r>
              <w:fldChar w:fldCharType="separate"/>
            </w:r>
            <w:r>
              <w:t>12</w:t>
            </w:r>
            <w:r>
              <w:fldChar w:fldCharType="end"/>
            </w:r>
          </w:hyperlink>
        </w:p>
        <w:p w14:paraId="224D2B97" w14:textId="13301D98" w:rsidR="006429D6" w:rsidRDefault="006429D6">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41687939" w:history="1">
            <w:r w:rsidRPr="00DA5865">
              <w:rPr>
                <w:rStyle w:val="Hyperlink"/>
              </w:rPr>
              <w:t>14</w:t>
            </w:r>
            <w:r>
              <w:rPr>
                <w:rFonts w:asciiTheme="minorHAnsi" w:eastAsiaTheme="minorEastAsia" w:hAnsiTheme="minorHAnsi" w:cstheme="minorBidi"/>
                <w:kern w:val="2"/>
                <w:sz w:val="24"/>
                <w:szCs w:val="24"/>
                <w:lang w:eastAsia="en-GB"/>
                <w14:ligatures w14:val="standardContextual"/>
              </w:rPr>
              <w:tab/>
            </w:r>
            <w:r w:rsidRPr="00DA5865">
              <w:rPr>
                <w:rStyle w:val="Hyperlink"/>
              </w:rPr>
              <w:t>Boarding pupils</w:t>
            </w:r>
            <w:r>
              <w:tab/>
            </w:r>
            <w:r>
              <w:fldChar w:fldCharType="begin"/>
            </w:r>
            <w:r>
              <w:instrText xml:space="preserve"> PAGEREF _Toc241687939 \h </w:instrText>
            </w:r>
            <w:r>
              <w:fldChar w:fldCharType="separate"/>
            </w:r>
            <w:r>
              <w:t>13</w:t>
            </w:r>
            <w:r>
              <w:fldChar w:fldCharType="end"/>
            </w:r>
          </w:hyperlink>
        </w:p>
        <w:p w14:paraId="058DFCA0" w14:textId="76C93924" w:rsidR="006429D6" w:rsidRDefault="006429D6">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41687940" w:history="1">
            <w:r w:rsidRPr="00DA5865">
              <w:rPr>
                <w:rStyle w:val="Hyperlink"/>
              </w:rPr>
              <w:t>15</w:t>
            </w:r>
            <w:r>
              <w:rPr>
                <w:rFonts w:asciiTheme="minorHAnsi" w:eastAsiaTheme="minorEastAsia" w:hAnsiTheme="minorHAnsi" w:cstheme="minorBidi"/>
                <w:kern w:val="2"/>
                <w:sz w:val="24"/>
                <w:szCs w:val="24"/>
                <w:lang w:eastAsia="en-GB"/>
                <w14:ligatures w14:val="standardContextual"/>
              </w:rPr>
              <w:tab/>
            </w:r>
            <w:r w:rsidRPr="00DA5865">
              <w:rPr>
                <w:rStyle w:val="Hyperlink"/>
              </w:rPr>
              <w:t>Safeguarding, reports of abuse and confidentiality</w:t>
            </w:r>
            <w:r>
              <w:tab/>
            </w:r>
            <w:r>
              <w:fldChar w:fldCharType="begin"/>
            </w:r>
            <w:r>
              <w:instrText xml:space="preserve"> PAGEREF _Toc241687940 \h </w:instrText>
            </w:r>
            <w:r>
              <w:fldChar w:fldCharType="separate"/>
            </w:r>
            <w:r>
              <w:t>13</w:t>
            </w:r>
            <w:r>
              <w:fldChar w:fldCharType="end"/>
            </w:r>
          </w:hyperlink>
        </w:p>
        <w:p w14:paraId="33214584" w14:textId="035EAA5C" w:rsidR="006429D6" w:rsidRDefault="006429D6">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41687941" w:history="1">
            <w:r w:rsidRPr="00DA5865">
              <w:rPr>
                <w:rStyle w:val="Hyperlink"/>
              </w:rPr>
              <w:t>16</w:t>
            </w:r>
            <w:r>
              <w:rPr>
                <w:rFonts w:asciiTheme="minorHAnsi" w:eastAsiaTheme="minorEastAsia" w:hAnsiTheme="minorHAnsi" w:cstheme="minorBidi"/>
                <w:kern w:val="2"/>
                <w:sz w:val="24"/>
                <w:szCs w:val="24"/>
                <w:lang w:eastAsia="en-GB"/>
                <w14:ligatures w14:val="standardContextual"/>
              </w:rPr>
              <w:tab/>
            </w:r>
            <w:r w:rsidRPr="00DA5865">
              <w:rPr>
                <w:rStyle w:val="Hyperlink"/>
              </w:rPr>
              <w:t>Parents' and carers' participation</w:t>
            </w:r>
            <w:r>
              <w:tab/>
            </w:r>
            <w:r>
              <w:fldChar w:fldCharType="begin"/>
            </w:r>
            <w:r>
              <w:instrText xml:space="preserve"> PAGEREF _Toc241687941 \h </w:instrText>
            </w:r>
            <w:r>
              <w:fldChar w:fldCharType="separate"/>
            </w:r>
            <w:r>
              <w:t>13</w:t>
            </w:r>
            <w:r>
              <w:fldChar w:fldCharType="end"/>
            </w:r>
          </w:hyperlink>
        </w:p>
        <w:p w14:paraId="1E74A60F" w14:textId="3FE97C4A" w:rsidR="006429D6" w:rsidRDefault="006429D6">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41687942" w:history="1">
            <w:r w:rsidRPr="00DA5865">
              <w:rPr>
                <w:rStyle w:val="Hyperlink"/>
              </w:rPr>
              <w:t>17</w:t>
            </w:r>
            <w:r>
              <w:rPr>
                <w:rFonts w:asciiTheme="minorHAnsi" w:eastAsiaTheme="minorEastAsia" w:hAnsiTheme="minorHAnsi" w:cstheme="minorBidi"/>
                <w:kern w:val="2"/>
                <w:sz w:val="24"/>
                <w:szCs w:val="24"/>
                <w:lang w:eastAsia="en-GB"/>
                <w14:ligatures w14:val="standardContextual"/>
              </w:rPr>
              <w:tab/>
            </w:r>
            <w:r w:rsidRPr="00DA5865">
              <w:rPr>
                <w:rStyle w:val="Hyperlink"/>
              </w:rPr>
              <w:t>Consultation</w:t>
            </w:r>
            <w:r>
              <w:tab/>
            </w:r>
            <w:r>
              <w:fldChar w:fldCharType="begin"/>
            </w:r>
            <w:r>
              <w:instrText xml:space="preserve"> PAGEREF _Toc241687942 \h </w:instrText>
            </w:r>
            <w:r>
              <w:fldChar w:fldCharType="separate"/>
            </w:r>
            <w:r>
              <w:t>15</w:t>
            </w:r>
            <w:r>
              <w:fldChar w:fldCharType="end"/>
            </w:r>
          </w:hyperlink>
        </w:p>
        <w:p w14:paraId="7C133D66" w14:textId="126A819E" w:rsidR="006429D6" w:rsidRDefault="006429D6">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41687943" w:history="1">
            <w:r w:rsidRPr="00DA5865">
              <w:rPr>
                <w:rStyle w:val="Hyperlink"/>
              </w:rPr>
              <w:t>18</w:t>
            </w:r>
            <w:r>
              <w:rPr>
                <w:rFonts w:asciiTheme="minorHAnsi" w:eastAsiaTheme="minorEastAsia" w:hAnsiTheme="minorHAnsi" w:cstheme="minorBidi"/>
                <w:kern w:val="2"/>
                <w:sz w:val="24"/>
                <w:szCs w:val="24"/>
                <w:lang w:eastAsia="en-GB"/>
                <w14:ligatures w14:val="standardContextual"/>
              </w:rPr>
              <w:tab/>
            </w:r>
            <w:r w:rsidRPr="00DA5865">
              <w:rPr>
                <w:rStyle w:val="Hyperlink"/>
              </w:rPr>
              <w:t>Training</w:t>
            </w:r>
            <w:r>
              <w:tab/>
            </w:r>
            <w:r>
              <w:fldChar w:fldCharType="begin"/>
            </w:r>
            <w:r>
              <w:instrText xml:space="preserve"> PAGEREF _Toc241687943 \h </w:instrText>
            </w:r>
            <w:r>
              <w:fldChar w:fldCharType="separate"/>
            </w:r>
            <w:r>
              <w:t>15</w:t>
            </w:r>
            <w:r>
              <w:fldChar w:fldCharType="end"/>
            </w:r>
          </w:hyperlink>
        </w:p>
        <w:p w14:paraId="09277BDA" w14:textId="32F79241" w:rsidR="006429D6" w:rsidRDefault="006429D6">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41687944" w:history="1">
            <w:r w:rsidRPr="00DA5865">
              <w:rPr>
                <w:rStyle w:val="Hyperlink"/>
              </w:rPr>
              <w:t>19</w:t>
            </w:r>
            <w:r>
              <w:rPr>
                <w:rFonts w:asciiTheme="minorHAnsi" w:eastAsiaTheme="minorEastAsia" w:hAnsiTheme="minorHAnsi" w:cstheme="minorBidi"/>
                <w:kern w:val="2"/>
                <w:sz w:val="24"/>
                <w:szCs w:val="24"/>
                <w:lang w:eastAsia="en-GB"/>
                <w14:ligatures w14:val="standardContextual"/>
              </w:rPr>
              <w:tab/>
            </w:r>
            <w:r w:rsidRPr="00DA5865">
              <w:rPr>
                <w:rStyle w:val="Hyperlink"/>
              </w:rPr>
              <w:t>Record keeping</w:t>
            </w:r>
            <w:r>
              <w:tab/>
            </w:r>
            <w:r>
              <w:fldChar w:fldCharType="begin"/>
            </w:r>
            <w:r>
              <w:instrText xml:space="preserve"> PAGEREF _Toc241687944 \h </w:instrText>
            </w:r>
            <w:r>
              <w:fldChar w:fldCharType="separate"/>
            </w:r>
            <w:r>
              <w:t>15</w:t>
            </w:r>
            <w:r>
              <w:fldChar w:fldCharType="end"/>
            </w:r>
          </w:hyperlink>
        </w:p>
        <w:p w14:paraId="4AC70F2B" w14:textId="06BD673F" w:rsidR="006429D6" w:rsidRDefault="006429D6">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41687945" w:history="1">
            <w:r w:rsidRPr="00DA5865">
              <w:rPr>
                <w:rStyle w:val="Hyperlink"/>
              </w:rPr>
              <w:t>20</w:t>
            </w:r>
            <w:r>
              <w:rPr>
                <w:rFonts w:asciiTheme="minorHAnsi" w:eastAsiaTheme="minorEastAsia" w:hAnsiTheme="minorHAnsi" w:cstheme="minorBidi"/>
                <w:kern w:val="2"/>
                <w:sz w:val="24"/>
                <w:szCs w:val="24"/>
                <w:lang w:eastAsia="en-GB"/>
                <w14:ligatures w14:val="standardContextual"/>
              </w:rPr>
              <w:tab/>
            </w:r>
            <w:r w:rsidRPr="00DA5865">
              <w:rPr>
                <w:rStyle w:val="Hyperlink"/>
              </w:rPr>
              <w:t>Monitoring, evaluation and review</w:t>
            </w:r>
            <w:r>
              <w:tab/>
            </w:r>
            <w:r>
              <w:fldChar w:fldCharType="begin"/>
            </w:r>
            <w:r>
              <w:instrText xml:space="preserve"> PAGEREF _Toc241687945 \h </w:instrText>
            </w:r>
            <w:r>
              <w:fldChar w:fldCharType="separate"/>
            </w:r>
            <w:r>
              <w:t>16</w:t>
            </w:r>
            <w:r>
              <w:fldChar w:fldCharType="end"/>
            </w:r>
          </w:hyperlink>
        </w:p>
        <w:p w14:paraId="519DCE92" w14:textId="347831DF" w:rsidR="006429D6" w:rsidRDefault="006429D6">
          <w:pPr>
            <w:pStyle w:val="TOC1"/>
            <w:tabs>
              <w:tab w:val="left" w:pos="1440"/>
            </w:tabs>
            <w:rPr>
              <w:rFonts w:asciiTheme="minorHAnsi" w:eastAsiaTheme="minorEastAsia" w:hAnsiTheme="minorHAnsi" w:cstheme="minorBidi"/>
              <w:kern w:val="2"/>
              <w:sz w:val="24"/>
              <w:szCs w:val="24"/>
              <w:lang w:eastAsia="en-GB"/>
              <w14:ligatures w14:val="standardContextual"/>
            </w:rPr>
          </w:pPr>
          <w:hyperlink w:anchor="_Toc241687946" w:history="1">
            <w:r w:rsidRPr="00DA5865">
              <w:rPr>
                <w:rStyle w:val="Hyperlink"/>
              </w:rPr>
              <w:t>21</w:t>
            </w:r>
            <w:r>
              <w:rPr>
                <w:rFonts w:asciiTheme="minorHAnsi" w:eastAsiaTheme="minorEastAsia" w:hAnsiTheme="minorHAnsi" w:cstheme="minorBidi"/>
                <w:kern w:val="2"/>
                <w:sz w:val="24"/>
                <w:szCs w:val="24"/>
                <w:lang w:eastAsia="en-GB"/>
                <w14:ligatures w14:val="standardContextual"/>
              </w:rPr>
              <w:tab/>
            </w:r>
            <w:r w:rsidRPr="00DA5865">
              <w:rPr>
                <w:rStyle w:val="Hyperlink"/>
              </w:rPr>
              <w:t>Version control</w:t>
            </w:r>
            <w:r>
              <w:tab/>
            </w:r>
            <w:r>
              <w:fldChar w:fldCharType="begin"/>
            </w:r>
            <w:r>
              <w:instrText xml:space="preserve"> PAGEREF _Toc241687946 \h </w:instrText>
            </w:r>
            <w:r>
              <w:fldChar w:fldCharType="separate"/>
            </w:r>
            <w:r>
              <w:t>16</w:t>
            </w:r>
            <w:r>
              <w:fldChar w:fldCharType="end"/>
            </w:r>
          </w:hyperlink>
        </w:p>
        <w:p w14:paraId="0D0F397B" w14:textId="2E0A8ABC" w:rsidR="00C3063E" w:rsidRDefault="00C3063E" w:rsidP="00096533">
          <w:r>
            <w:fldChar w:fldCharType="end"/>
          </w:r>
        </w:p>
        <w:p w14:paraId="1C1CDB5C" w14:textId="77777777" w:rsidR="00C3063E" w:rsidRDefault="00C3063E" w:rsidP="00096533">
          <w:pPr>
            <w:pStyle w:val="ContentsSub-heading"/>
          </w:pPr>
          <w:r>
            <w:t>Appendix</w:t>
          </w:r>
        </w:p>
        <w:p w14:paraId="1A180A54" w14:textId="0124CB94" w:rsidR="00C3063E" w:rsidRPr="001C5CF4" w:rsidRDefault="00C3063E">
          <w:pPr>
            <w:pStyle w:val="TOC2"/>
            <w:rPr>
              <w:rFonts w:eastAsiaTheme="minorEastAsia"/>
            </w:rPr>
          </w:pPr>
          <w:r>
            <w:fldChar w:fldCharType="begin"/>
          </w:r>
          <w:r>
            <w:instrText>TOC \h \t "Appendix,2"</w:instrText>
          </w:r>
          <w:r>
            <w:fldChar w:fldCharType="separate"/>
          </w:r>
          <w:hyperlink w:anchor="_Toc207204264" w:history="1">
            <w:r w:rsidRPr="00B42E08">
              <w:rPr>
                <w:rStyle w:val="Hyperlink"/>
              </w:rPr>
              <w:t>Appendix 1</w:t>
            </w:r>
            <w:r w:rsidRPr="001C5CF4">
              <w:rPr>
                <w:rFonts w:eastAsiaTheme="minorEastAsia"/>
              </w:rPr>
              <w:tab/>
            </w:r>
            <w:r w:rsidRPr="00B42E08">
              <w:rPr>
                <w:rStyle w:val="Hyperlink"/>
              </w:rPr>
              <w:t>Relationships</w:t>
            </w:r>
            <w:r w:rsidR="006429D6">
              <w:rPr>
                <w:rStyle w:val="Hyperlink"/>
              </w:rPr>
              <w:t xml:space="preserve">, </w:t>
            </w:r>
            <w:r w:rsidRPr="00B42E08">
              <w:rPr>
                <w:rStyle w:val="Hyperlink"/>
              </w:rPr>
              <w:t xml:space="preserve">Sex </w:t>
            </w:r>
            <w:r w:rsidR="006429D6">
              <w:rPr>
                <w:rStyle w:val="Hyperlink"/>
              </w:rPr>
              <w:t xml:space="preserve">and </w:t>
            </w:r>
            <w:r w:rsidR="00CF3DF2">
              <w:rPr>
                <w:rStyle w:val="Hyperlink"/>
              </w:rPr>
              <w:t xml:space="preserve">Health </w:t>
            </w:r>
            <w:r w:rsidRPr="00B42E08">
              <w:rPr>
                <w:rStyle w:val="Hyperlink"/>
              </w:rPr>
              <w:t>Education curriculum map</w:t>
            </w:r>
            <w:r>
              <w:tab/>
            </w:r>
            <w:r>
              <w:fldChar w:fldCharType="begin"/>
            </w:r>
            <w:r>
              <w:instrText xml:space="preserve"> PAGEREF _Toc207204264 \h </w:instrText>
            </w:r>
            <w:r>
              <w:fldChar w:fldCharType="separate"/>
            </w:r>
            <w:r w:rsidR="009563EC">
              <w:t>20</w:t>
            </w:r>
            <w:r>
              <w:fldChar w:fldCharType="end"/>
            </w:r>
          </w:hyperlink>
        </w:p>
        <w:p w14:paraId="2750EAF2" w14:textId="2BB8B3F2" w:rsidR="00C3063E" w:rsidRPr="001C5CF4" w:rsidRDefault="00C3063E">
          <w:pPr>
            <w:pStyle w:val="TOC2"/>
            <w:rPr>
              <w:rFonts w:eastAsiaTheme="minorEastAsia"/>
            </w:rPr>
          </w:pPr>
          <w:hyperlink w:anchor="_Toc207204265" w:history="1">
            <w:r w:rsidRPr="00B42E08">
              <w:rPr>
                <w:rStyle w:val="Hyperlink"/>
              </w:rPr>
              <w:t>Appendix 2</w:t>
            </w:r>
            <w:r w:rsidRPr="001C5CF4">
              <w:rPr>
                <w:rFonts w:eastAsiaTheme="minorEastAsia"/>
              </w:rPr>
              <w:tab/>
            </w:r>
            <w:r w:rsidRPr="00B42E08">
              <w:rPr>
                <w:rStyle w:val="Hyperlink"/>
              </w:rPr>
              <w:t>Parents' consultation and review process</w:t>
            </w:r>
            <w:r>
              <w:tab/>
            </w:r>
            <w:r>
              <w:fldChar w:fldCharType="begin"/>
            </w:r>
            <w:r>
              <w:instrText xml:space="preserve"> PAGEREF _Toc207204265 \h </w:instrText>
            </w:r>
            <w:r>
              <w:fldChar w:fldCharType="separate"/>
            </w:r>
            <w:r w:rsidR="009563EC">
              <w:t>21</w:t>
            </w:r>
            <w:r>
              <w:fldChar w:fldCharType="end"/>
            </w:r>
          </w:hyperlink>
        </w:p>
        <w:p w14:paraId="665202C1" w14:textId="77777777" w:rsidR="00C3063E" w:rsidRDefault="00C3063E" w:rsidP="00096533">
          <w:r>
            <w:fldChar w:fldCharType="end"/>
          </w:r>
        </w:p>
        <w:p w14:paraId="734092D5" w14:textId="77777777" w:rsidR="00C3063E" w:rsidRDefault="00C3063E"/>
        <w:p w14:paraId="0F4DE4BA" w14:textId="77777777" w:rsidR="00C3063E" w:rsidRDefault="00C3063E"/>
        <w:p w14:paraId="3A4C640D" w14:textId="77777777" w:rsidR="00C3063E" w:rsidRPr="00836CF3" w:rsidRDefault="00C3063E" w:rsidP="00836CF3"/>
        <w:p w14:paraId="1FA70E35" w14:textId="77777777" w:rsidR="00C3063E" w:rsidRPr="004B7322" w:rsidRDefault="00C3063E" w:rsidP="004B7322"/>
        <w:p w14:paraId="66D8C5AB" w14:textId="77777777" w:rsidR="00C3063E" w:rsidRPr="004B7322" w:rsidRDefault="00C3063E" w:rsidP="004B7322"/>
        <w:p w14:paraId="252416BA" w14:textId="77777777" w:rsidR="00C3063E" w:rsidRPr="004B7322" w:rsidRDefault="00C3063E" w:rsidP="004B7322"/>
        <w:p w14:paraId="74889CBB" w14:textId="77777777" w:rsidR="00C3063E" w:rsidRPr="004B7322" w:rsidRDefault="00C3063E" w:rsidP="004B7322"/>
        <w:p w14:paraId="37F1B6DB" w14:textId="77777777" w:rsidR="00C3063E" w:rsidRPr="004B7322" w:rsidRDefault="00C3063E" w:rsidP="004B7322"/>
        <w:p w14:paraId="4F00D263" w14:textId="77777777" w:rsidR="00C3063E" w:rsidRPr="004B7322" w:rsidRDefault="00C3063E" w:rsidP="004B7322"/>
        <w:p w14:paraId="6D941034" w14:textId="77777777" w:rsidR="00C3063E" w:rsidRPr="004B7322" w:rsidRDefault="00C3063E" w:rsidP="004B7322"/>
        <w:p w14:paraId="643E9ED6" w14:textId="77777777" w:rsidR="00C3063E" w:rsidRPr="004B7322" w:rsidRDefault="00C3063E" w:rsidP="004B7322"/>
        <w:p w14:paraId="51607300" w14:textId="77777777" w:rsidR="00C3063E" w:rsidRPr="004B7322" w:rsidRDefault="00C3063E" w:rsidP="004B7322"/>
        <w:p w14:paraId="7C28991E" w14:textId="77777777" w:rsidR="00C3063E" w:rsidRDefault="00C3063E" w:rsidP="00402CCE">
          <w:pPr>
            <w:pStyle w:val="Level1Heading"/>
          </w:pPr>
          <w:bookmarkStart w:id="0" w:name="_Toc241687926"/>
          <w:r>
            <w:lastRenderedPageBreak/>
            <w:t>Introduction</w:t>
          </w:r>
          <w:bookmarkEnd w:id="0"/>
        </w:p>
        <w:p w14:paraId="12B27BEB" w14:textId="35E3875E" w:rsidR="002E6242" w:rsidRPr="002E6242" w:rsidRDefault="002E6242" w:rsidP="002E6242">
          <w:pPr>
            <w:pStyle w:val="Level2Number"/>
          </w:pPr>
          <w:r w:rsidRPr="002E6242">
            <w:t xml:space="preserve">This policy sets out the School’s approach to </w:t>
          </w:r>
          <w:r>
            <w:t>relationships</w:t>
          </w:r>
          <w:r w:rsidR="00F32F5F">
            <w:t xml:space="preserve">, </w:t>
          </w:r>
          <w:r>
            <w:t>sex</w:t>
          </w:r>
          <w:r w:rsidR="00F32F5F">
            <w:t xml:space="preserve"> and health</w:t>
          </w:r>
          <w:r>
            <w:t xml:space="preserve"> education </w:t>
          </w:r>
          <w:r w:rsidRPr="002E6242">
            <w:t>which forms part of the School’s Personal, Social, Health and Economic (</w:t>
          </w:r>
          <w:r w:rsidRPr="009563EC">
            <w:rPr>
              <w:rStyle w:val="DefinitionTerm"/>
            </w:rPr>
            <w:t>PSHE</w:t>
          </w:r>
          <w:r w:rsidRPr="002E6242">
            <w:t>) provision.</w:t>
          </w:r>
        </w:p>
        <w:p w14:paraId="6448A28A" w14:textId="3EB640FD" w:rsidR="002E6242" w:rsidRPr="002E6242" w:rsidRDefault="002E6242" w:rsidP="002E6242">
          <w:pPr>
            <w:pStyle w:val="Level2Number"/>
          </w:pPr>
          <w:r w:rsidRPr="002E6242">
            <w:t xml:space="preserve">The School recognises that high-quality, evidence-based </w:t>
          </w:r>
          <w:r>
            <w:t>and sex education</w:t>
          </w:r>
          <w:r w:rsidRPr="002E6242">
            <w:t xml:space="preserve"> is essential to support pupils to:</w:t>
          </w:r>
        </w:p>
        <w:p w14:paraId="51907381" w14:textId="77777777" w:rsidR="002E6242" w:rsidRPr="002E6242" w:rsidRDefault="002E6242" w:rsidP="009563EC">
          <w:pPr>
            <w:pStyle w:val="Level3Number"/>
          </w:pPr>
          <w:r w:rsidRPr="002E6242">
            <w:t xml:space="preserve">develop safe, respectful and healthy relationships; </w:t>
          </w:r>
        </w:p>
        <w:p w14:paraId="2DAC00DE" w14:textId="77777777" w:rsidR="002E6242" w:rsidRPr="002E6242" w:rsidRDefault="002E6242" w:rsidP="009563EC">
          <w:pPr>
            <w:pStyle w:val="Level3Number"/>
          </w:pPr>
          <w:r w:rsidRPr="002E6242">
            <w:t xml:space="preserve">understand and maintain their physical and mental health; </w:t>
          </w:r>
        </w:p>
        <w:p w14:paraId="3AAA18CB" w14:textId="77777777" w:rsidR="002E6242" w:rsidRPr="002E6242" w:rsidRDefault="002E6242" w:rsidP="009563EC">
          <w:pPr>
            <w:pStyle w:val="Level3Number"/>
          </w:pPr>
          <w:r w:rsidRPr="002E6242">
            <w:t xml:space="preserve">recognise, prevent and respond to harm, including abuse and exploitation; </w:t>
          </w:r>
        </w:p>
        <w:p w14:paraId="2A85FCEA" w14:textId="77777777" w:rsidR="002E6242" w:rsidRPr="002E6242" w:rsidRDefault="002E6242" w:rsidP="009563EC">
          <w:pPr>
            <w:pStyle w:val="Level3Number"/>
          </w:pPr>
          <w:r w:rsidRPr="002E6242">
            <w:t xml:space="preserve">make informed, responsible and ethical decisions throughout their lives. </w:t>
          </w:r>
        </w:p>
        <w:p w14:paraId="71445653" w14:textId="4A6C780A" w:rsidR="002E6242" w:rsidRPr="002E6242" w:rsidRDefault="002E6242" w:rsidP="002E6242">
          <w:pPr>
            <w:pStyle w:val="Level2Number"/>
          </w:pPr>
          <w:r w:rsidRPr="002E6242">
            <w:t xml:space="preserve">The School is committed to delivering </w:t>
          </w:r>
          <w:r w:rsidR="001B62A2">
            <w:t xml:space="preserve">relationships, sex and health education </w:t>
          </w:r>
          <w:r w:rsidRPr="002E6242">
            <w:t>in a way that supports pupils</w:t>
          </w:r>
          <w:r w:rsidR="009563EC">
            <w:t>'</w:t>
          </w:r>
          <w:r w:rsidRPr="002E6242">
            <w:t xml:space="preserve"> </w:t>
          </w:r>
          <w:r w:rsidRPr="009563EC">
            <w:t>moral, social, emotional and physical development</w:t>
          </w:r>
          <w:r w:rsidRPr="002E6242">
            <w:t xml:space="preserve">, and promotes a culture of </w:t>
          </w:r>
          <w:r w:rsidRPr="009563EC">
            <w:t>respect, safety and inclusion</w:t>
          </w:r>
          <w:r w:rsidRPr="002E6242">
            <w:t>.</w:t>
          </w:r>
        </w:p>
        <w:p w14:paraId="2D388F50" w14:textId="1BFFE420" w:rsidR="00AA1836" w:rsidRDefault="00AA1836" w:rsidP="00402CCE">
          <w:pPr>
            <w:pStyle w:val="Level2Number"/>
          </w:pPr>
          <w:r w:rsidRPr="00AA1836">
            <w:t xml:space="preserve">The School’s </w:t>
          </w:r>
          <w:r w:rsidR="001B62A2">
            <w:t xml:space="preserve">relationships, sex and health education </w:t>
          </w:r>
          <w:r w:rsidRPr="003606D0">
            <w:t>programme</w:t>
          </w:r>
          <w:r w:rsidRPr="00AA1836">
            <w:t xml:space="preserve"> is developed in accordance with the following principles:</w:t>
          </w:r>
        </w:p>
        <w:p w14:paraId="42CC3E11" w14:textId="3DE5BF33" w:rsidR="00AA1836" w:rsidRDefault="009563EC" w:rsidP="00AA1836">
          <w:pPr>
            <w:pStyle w:val="Level3Number"/>
          </w:pPr>
          <w:r>
            <w:t>e</w:t>
          </w:r>
          <w:r w:rsidR="00AA1836">
            <w:t>ngagement with pupils;</w:t>
          </w:r>
        </w:p>
        <w:p w14:paraId="1A977BFC" w14:textId="31BB4672" w:rsidR="00AA1836" w:rsidRDefault="009563EC" w:rsidP="00AA1836">
          <w:pPr>
            <w:pStyle w:val="Level3Number"/>
          </w:pPr>
          <w:r>
            <w:t>e</w:t>
          </w:r>
          <w:r w:rsidR="00AA1836">
            <w:t>ngagement and transparency with parents;</w:t>
          </w:r>
        </w:p>
        <w:p w14:paraId="04E257D3" w14:textId="2812000F" w:rsidR="00AA1836" w:rsidRDefault="00AA1836" w:rsidP="00AA1836">
          <w:pPr>
            <w:pStyle w:val="Level3Number"/>
          </w:pPr>
          <w:r>
            <w:t>Positivity;</w:t>
          </w:r>
        </w:p>
        <w:p w14:paraId="115BE0C8" w14:textId="6EAF9DB7" w:rsidR="00AA1836" w:rsidRDefault="009563EC" w:rsidP="00AA1836">
          <w:pPr>
            <w:pStyle w:val="Level3Number"/>
          </w:pPr>
          <w:r>
            <w:t>c</w:t>
          </w:r>
          <w:r w:rsidR="00841DD0">
            <w:t>areful sequencing;</w:t>
          </w:r>
        </w:p>
        <w:p w14:paraId="21A017DC" w14:textId="029D7601" w:rsidR="00841DD0" w:rsidRDefault="009563EC" w:rsidP="00AA1836">
          <w:pPr>
            <w:pStyle w:val="Level3Number"/>
          </w:pPr>
          <w:r>
            <w:t>r</w:t>
          </w:r>
          <w:r w:rsidR="00841DD0">
            <w:t>elevant and responsive;</w:t>
          </w:r>
        </w:p>
        <w:p w14:paraId="4C0AFB61" w14:textId="2FA23B36" w:rsidR="00841DD0" w:rsidRDefault="009563EC" w:rsidP="00AA1836">
          <w:pPr>
            <w:pStyle w:val="Level3Number"/>
          </w:pPr>
          <w:r>
            <w:t>s</w:t>
          </w:r>
          <w:r w:rsidR="00841DD0">
            <w:t xml:space="preserve">killed delivery of participative education; and </w:t>
          </w:r>
        </w:p>
        <w:p w14:paraId="1B4D03CB" w14:textId="3C5E51F9" w:rsidR="00841DD0" w:rsidRDefault="009563EC" w:rsidP="009563EC">
          <w:pPr>
            <w:pStyle w:val="Level3Number"/>
          </w:pPr>
          <w:r>
            <w:t>w</w:t>
          </w:r>
          <w:r w:rsidR="00841DD0">
            <w:t>hole school approach.</w:t>
          </w:r>
        </w:p>
        <w:p w14:paraId="258DF605" w14:textId="0BE0057E" w:rsidR="00C3063E" w:rsidRDefault="00C3063E" w:rsidP="00402CCE">
          <w:pPr>
            <w:pStyle w:val="Level2Number"/>
          </w:pPr>
          <w:r>
            <w:t xml:space="preserve">The School recognises that the role of parents in the development of their children's understanding about relationships is vital.  Parents are first teachers of their children.  They have the most significant influence in enabling their children to grow to maturity and to form healthy relationships.  The School's </w:t>
          </w:r>
          <w:bookmarkStart w:id="1" w:name="_Hlk68610494"/>
          <w:r w:rsidR="001B62A2">
            <w:t xml:space="preserve">relationships, sex and health education </w:t>
          </w:r>
          <w:r>
            <w:t>programme</w:t>
          </w:r>
          <w:bookmarkEnd w:id="1"/>
          <w:r>
            <w:t xml:space="preserve"> is intended to complement and support the role of parents and carers in educating their children about sexuality and relationships.</w:t>
          </w:r>
        </w:p>
        <w:p w14:paraId="4825E21C" w14:textId="58AFDB80" w:rsidR="00C3063E" w:rsidRDefault="00C3063E" w:rsidP="00402CCE">
          <w:pPr>
            <w:pStyle w:val="Level2Number"/>
          </w:pPr>
          <w:r w:rsidRPr="008C4C39">
            <w:t xml:space="preserve">The School recognises </w:t>
          </w:r>
          <w:r>
            <w:t xml:space="preserve">it has a crucial role </w:t>
          </w:r>
          <w:r w:rsidRPr="008C4C39">
            <w:t xml:space="preserve">in preventative education in respect of safeguarding and sexual violence and sexual harassment. </w:t>
          </w:r>
          <w:r>
            <w:t xml:space="preserve"> </w:t>
          </w:r>
          <w:r w:rsidRPr="008C4C39">
            <w:t>The most effective preventative education programme will be through a whole school approach that prepares pupils for life in modern Britain</w:t>
          </w:r>
          <w:r>
            <w:t xml:space="preserve"> and creates a culture of zero tolerance for sexism, misogyny / misandry, homophobia, biphobic and </w:t>
          </w:r>
          <w:r w:rsidR="00AA1836">
            <w:t xml:space="preserve">harmful sexual behaviour, </w:t>
          </w:r>
          <w:r>
            <w:t>sexual violence / harassment.</w:t>
          </w:r>
        </w:p>
        <w:p w14:paraId="706024E2" w14:textId="17E64F8E" w:rsidR="00C3063E" w:rsidRDefault="00C3063E" w:rsidP="00402CCE">
          <w:pPr>
            <w:pStyle w:val="Level2Number"/>
          </w:pPr>
          <w:r>
            <w:t xml:space="preserve">The School has a clear set of values and standards upheld and demonstrated throughout all aspects of school life.  These are underpinned by the school's behaviour policy and pastoral and support system as well as by a planned programme of </w:t>
          </w:r>
          <w:r>
            <w:lastRenderedPageBreak/>
            <w:t xml:space="preserve">evidence-based </w:t>
          </w:r>
          <w:r w:rsidR="001B62A2">
            <w:t xml:space="preserve">relationships, sex and health education </w:t>
          </w:r>
          <w:r>
            <w:t>programme delivered in regularly timetabled lessons and reinforced throughout the whole curriculum.</w:t>
          </w:r>
        </w:p>
        <w:p w14:paraId="3373F4B4" w14:textId="3E0A1669" w:rsidR="00C3063E" w:rsidRDefault="00C3063E" w:rsidP="00513ECA">
          <w:pPr>
            <w:pStyle w:val="Level2Number"/>
          </w:pPr>
          <w:r w:rsidRPr="003606D0">
            <w:t>The School recognis</w:t>
          </w:r>
          <w:r>
            <w:t xml:space="preserve">es the central role that the </w:t>
          </w:r>
          <w:r w:rsidR="001B62A2">
            <w:t xml:space="preserve">relationships, sex and health education </w:t>
          </w:r>
          <w:r w:rsidRPr="003606D0">
            <w:t>programme plays in key regulatory standards; for example, through the School's accountability to its inspectors</w:t>
          </w:r>
          <w:r>
            <w:t>'</w:t>
          </w:r>
          <w:r w:rsidRPr="003606D0">
            <w:t xml:space="preserve"> consideration of pupils</w:t>
          </w:r>
          <w:r>
            <w:t>'</w:t>
          </w:r>
          <w:r w:rsidRPr="003606D0">
            <w:t xml:space="preserve"> personal development, behaviour and welfare; pupils</w:t>
          </w:r>
          <w:r>
            <w:t>'</w:t>
          </w:r>
          <w:r w:rsidRPr="003606D0">
            <w:t xml:space="preserve"> spiritual, moral, social and cultural development and leadership and management.</w:t>
          </w:r>
        </w:p>
        <w:p w14:paraId="34766F68" w14:textId="416C63CB" w:rsidR="00AA32D2" w:rsidRDefault="00C3063E" w:rsidP="00AA32D2">
          <w:pPr>
            <w:pStyle w:val="Level2Number"/>
          </w:pPr>
          <w:r>
            <w:t>The School recognises the role of the pupil voice and the benefit of hearing the experience of pupils, in creating, developing and reviewing the</w:t>
          </w:r>
          <w:r w:rsidR="0036138E">
            <w:t xml:space="preserve"> </w:t>
          </w:r>
          <w:r w:rsidR="001B62A2">
            <w:t xml:space="preserve">relationships, sex and health education </w:t>
          </w:r>
          <w:r>
            <w:t>and school culture.</w:t>
          </w:r>
        </w:p>
        <w:p w14:paraId="485B218F" w14:textId="75058243" w:rsidR="00AA32D2" w:rsidRDefault="00AA32D2" w:rsidP="00AA32D2">
          <w:pPr>
            <w:pStyle w:val="Level2Number"/>
          </w:pPr>
          <w:r>
            <w:t xml:space="preserve">This policy covers our approach to delivering and providing a comprehensive programme of RSE. It is underpinned by the school values of developing kind, confident students with the character and competence to enjoy healthy lifestyles and make positive contributions to the lives of others. </w:t>
          </w:r>
        </w:p>
        <w:p w14:paraId="60A1D564" w14:textId="77777777" w:rsidR="00C3063E" w:rsidRDefault="00C3063E" w:rsidP="00402CCE">
          <w:pPr>
            <w:pStyle w:val="Level1Heading"/>
          </w:pPr>
          <w:bookmarkStart w:id="2" w:name="_Toc241687927"/>
          <w:r>
            <w:t>Scope and application</w:t>
          </w:r>
          <w:bookmarkEnd w:id="2"/>
        </w:p>
        <w:p w14:paraId="3B843BE3" w14:textId="257B217A" w:rsidR="00C3063E" w:rsidRDefault="00C3063E" w:rsidP="00402CCE">
          <w:pPr>
            <w:pStyle w:val="Level2Number"/>
          </w:pPr>
          <w:r>
            <w:t xml:space="preserve">This </w:t>
          </w:r>
          <w:r w:rsidR="001B62A2">
            <w:t xml:space="preserve">relationships, sex and health education </w:t>
          </w:r>
          <w:r>
            <w:t>policy applies to the primary and</w:t>
          </w:r>
          <w:r w:rsidR="00DF1B36">
            <w:t xml:space="preserve"> </w:t>
          </w:r>
          <w:r>
            <w:t>secondary age phase(s) of the School.</w:t>
          </w:r>
        </w:p>
        <w:p w14:paraId="5AFA5625" w14:textId="77777777" w:rsidR="00C3063E" w:rsidRDefault="00C3063E" w:rsidP="00402CCE">
          <w:pPr>
            <w:pStyle w:val="Level2Number"/>
          </w:pPr>
          <w:r>
            <w:t>The policy applies to all staff (including employees, fixed term, part-time, temporary and voluntary staff and helpers) and pupils of the School.</w:t>
          </w:r>
        </w:p>
        <w:p w14:paraId="50C7ABBF" w14:textId="77777777" w:rsidR="00C3063E" w:rsidRDefault="00C3063E" w:rsidP="00402CCE">
          <w:pPr>
            <w:pStyle w:val="Level1Heading"/>
          </w:pPr>
          <w:bookmarkStart w:id="3" w:name="_Toc241687928"/>
          <w:r>
            <w:t>Regulatory framework</w:t>
          </w:r>
          <w:bookmarkEnd w:id="3"/>
        </w:p>
        <w:p w14:paraId="1714A438" w14:textId="77777777" w:rsidR="00C3063E" w:rsidRDefault="00C3063E" w:rsidP="00402CCE">
          <w:pPr>
            <w:pStyle w:val="Level2Number"/>
          </w:pPr>
          <w:r>
            <w:t>This policy has been prepared to meet the School's responsibilities under:</w:t>
          </w:r>
        </w:p>
        <w:p w14:paraId="0DECA60E" w14:textId="77777777" w:rsidR="00C3063E" w:rsidRDefault="00C3063E" w:rsidP="002D1A07">
          <w:pPr>
            <w:pStyle w:val="Level3Number"/>
          </w:pPr>
          <w:r>
            <w:t>Education (Independent School Standards) Regulations 2014;</w:t>
          </w:r>
        </w:p>
        <w:p w14:paraId="4AAB12EB" w14:textId="31F15BB1" w:rsidR="00C3063E" w:rsidRDefault="00C3063E" w:rsidP="002D1A07">
          <w:pPr>
            <w:pStyle w:val="Level3Number"/>
          </w:pPr>
          <w:r>
            <w:rPr>
              <w:rStyle w:val="Emphasis"/>
            </w:rPr>
            <w:t>N</w:t>
          </w:r>
          <w:r w:rsidRPr="00A67788">
            <w:rPr>
              <w:rStyle w:val="Emphasis"/>
            </w:rPr>
            <w:t>ational minimum standards</w:t>
          </w:r>
          <w:r>
            <w:rPr>
              <w:rStyle w:val="Emphasis"/>
            </w:rPr>
            <w:t xml:space="preserve"> for boarding schools</w:t>
          </w:r>
          <w:r>
            <w:t xml:space="preserve"> (Department for Education (</w:t>
          </w:r>
          <w:r w:rsidRPr="00310683">
            <w:rPr>
              <w:rStyle w:val="DefinitionTerm"/>
            </w:rPr>
            <w:t>DfE</w:t>
          </w:r>
          <w:r>
            <w:t xml:space="preserve">), </w:t>
          </w:r>
          <w:r w:rsidR="00890939">
            <w:t>May 2026</w:t>
          </w:r>
          <w:r>
            <w:t>;]</w:t>
          </w:r>
        </w:p>
        <w:p w14:paraId="7A2A8716" w14:textId="77777777" w:rsidR="00C3063E" w:rsidRDefault="00C3063E" w:rsidP="002D1A07">
          <w:pPr>
            <w:pStyle w:val="Level3Number"/>
          </w:pPr>
          <w:r>
            <w:t>Education and Skills Act 2008;</w:t>
          </w:r>
        </w:p>
        <w:p w14:paraId="4C8D4BBB" w14:textId="77777777" w:rsidR="00C3063E" w:rsidRDefault="00C3063E" w:rsidP="002D1A07">
          <w:pPr>
            <w:pStyle w:val="Level3Number"/>
          </w:pPr>
          <w:r>
            <w:t>Education Act 2002;</w:t>
          </w:r>
        </w:p>
        <w:p w14:paraId="639F1EC5" w14:textId="77777777" w:rsidR="00C3063E" w:rsidRDefault="00C3063E" w:rsidP="002D1A07">
          <w:pPr>
            <w:pStyle w:val="Level3Number"/>
          </w:pPr>
          <w:r>
            <w:t>Children Act 1989;</w:t>
          </w:r>
        </w:p>
        <w:p w14:paraId="6A6C6399" w14:textId="77777777" w:rsidR="00C3063E" w:rsidRDefault="00C3063E" w:rsidP="002D1A07">
          <w:pPr>
            <w:pStyle w:val="Level3Number"/>
          </w:pPr>
          <w:r>
            <w:t>Equality Act 2010;</w:t>
          </w:r>
        </w:p>
        <w:p w14:paraId="5B35E455" w14:textId="77777777" w:rsidR="00C3063E" w:rsidRDefault="00C3063E" w:rsidP="002D1A07">
          <w:pPr>
            <w:pStyle w:val="Level3Number"/>
          </w:pPr>
          <w:r>
            <w:t>Children and Families Act 2014;</w:t>
          </w:r>
        </w:p>
        <w:p w14:paraId="3D858578" w14:textId="77777777" w:rsidR="00C3063E" w:rsidRDefault="00C3063E" w:rsidP="002D1A07">
          <w:pPr>
            <w:pStyle w:val="Level3Number"/>
          </w:pPr>
          <w:r>
            <w:t>Children and Social Work Act 2017;</w:t>
          </w:r>
        </w:p>
        <w:p w14:paraId="465E1859" w14:textId="77777777" w:rsidR="00C3063E" w:rsidRDefault="00C3063E" w:rsidP="002D1A07">
          <w:pPr>
            <w:pStyle w:val="Level3Number"/>
          </w:pPr>
          <w:r>
            <w:t>Relationships Education, Relationships and Sex Education and Health Education (England) Regulations 2019.</w:t>
          </w:r>
        </w:p>
        <w:p w14:paraId="22D8DA50" w14:textId="77777777" w:rsidR="00C3063E" w:rsidRDefault="00C3063E" w:rsidP="00402CCE">
          <w:pPr>
            <w:pStyle w:val="Level2Number"/>
          </w:pPr>
          <w:r>
            <w:t>This policy has regard to the following guidance and advice:</w:t>
          </w:r>
        </w:p>
        <w:p w14:paraId="397CCDA6" w14:textId="2B84E350" w:rsidR="00C3063E" w:rsidRDefault="00C3063E" w:rsidP="009025A9">
          <w:pPr>
            <w:pStyle w:val="Level3Number"/>
          </w:pPr>
          <w:hyperlink r:id="rId15" w:history="1">
            <w:r w:rsidRPr="00F67767">
              <w:rPr>
                <w:rStyle w:val="Hyperlink"/>
              </w:rPr>
              <w:t>Relationships Education, Relationships and Sex Education and Health Education guidance</w:t>
            </w:r>
          </w:hyperlink>
          <w:r>
            <w:t xml:space="preserve"> (DfE July 2025 and effective from 1 September 2026)</w:t>
          </w:r>
        </w:p>
        <w:p w14:paraId="03EA2EF4" w14:textId="241149A2" w:rsidR="00C3063E" w:rsidRDefault="00C3063E" w:rsidP="00732DF9">
          <w:pPr>
            <w:pStyle w:val="Level3Number"/>
          </w:pPr>
          <w:hyperlink r:id="rId16" w:history="1">
            <w:r>
              <w:rPr>
                <w:rStyle w:val="Hyperlink"/>
                <w:szCs w:val="20"/>
              </w:rPr>
              <w:t xml:space="preserve">Keeping children safe in education </w:t>
            </w:r>
          </w:hyperlink>
          <w:r>
            <w:t>(DfE, September 202</w:t>
          </w:r>
          <w:r w:rsidR="00E91A1D">
            <w:t>6</w:t>
          </w:r>
          <w:r w:rsidRPr="00732DF9">
            <w:t>)</w:t>
          </w:r>
          <w:r>
            <w:t xml:space="preserve"> (</w:t>
          </w:r>
          <w:r w:rsidRPr="00746228">
            <w:rPr>
              <w:rStyle w:val="DefinitionTerm"/>
            </w:rPr>
            <w:t>KCSIE</w:t>
          </w:r>
          <w:r>
            <w:t>);</w:t>
          </w:r>
        </w:p>
        <w:p w14:paraId="4A17EB5B" w14:textId="46428FF6" w:rsidR="00C3063E" w:rsidRDefault="00C3063E" w:rsidP="00732DF9">
          <w:pPr>
            <w:pStyle w:val="Level3Number"/>
          </w:pPr>
          <w:hyperlink r:id="rId17" w:history="1">
            <w:r>
              <w:rPr>
                <w:rStyle w:val="Hyperlink"/>
                <w:szCs w:val="20"/>
              </w:rPr>
              <w:t xml:space="preserve">Working together to safeguard children: statutory guidance </w:t>
            </w:r>
          </w:hyperlink>
          <w:r w:rsidRPr="00732DF9">
            <w:t xml:space="preserve">(DfE, </w:t>
          </w:r>
          <w:r>
            <w:t xml:space="preserve">updated  </w:t>
          </w:r>
          <w:r w:rsidR="00E91A1D">
            <w:t>March 2026</w:t>
          </w:r>
          <w:r w:rsidRPr="00732DF9">
            <w:t>)</w:t>
          </w:r>
          <w:r>
            <w:t xml:space="preserve"> (</w:t>
          </w:r>
          <w:r w:rsidRPr="005B5EC5">
            <w:rPr>
              <w:rStyle w:val="DefinitionTerm"/>
            </w:rPr>
            <w:t>WTSC</w:t>
          </w:r>
          <w:r>
            <w:t>);</w:t>
          </w:r>
        </w:p>
        <w:p w14:paraId="12ACDC0D" w14:textId="27F43376" w:rsidR="00C3063E" w:rsidRPr="00AD3D46" w:rsidRDefault="00C3063E" w:rsidP="00732DF9">
          <w:pPr>
            <w:pStyle w:val="Level3Number"/>
          </w:pPr>
          <w:hyperlink r:id="rId18" w:history="1">
            <w:r>
              <w:rPr>
                <w:rStyle w:val="Hyperlink"/>
                <w:szCs w:val="20"/>
              </w:rPr>
              <w:t xml:space="preserve">Sharing nudes and semi-nudes: advice for education settings working with children and young people </w:t>
            </w:r>
          </w:hyperlink>
          <w:r w:rsidRPr="00C26022">
            <w:t>(</w:t>
          </w:r>
          <w:r>
            <w:t>UKCIS</w:t>
          </w:r>
          <w:r w:rsidRPr="00C26022">
            <w:t xml:space="preserve">, </w:t>
          </w:r>
          <w:r>
            <w:t>March 2024</w:t>
          </w:r>
          <w:r w:rsidRPr="00C26022">
            <w:t>)</w:t>
          </w:r>
        </w:p>
        <w:p w14:paraId="0C8297F9" w14:textId="50D56C82" w:rsidR="00C3063E" w:rsidRDefault="00C3063E" w:rsidP="001B3CB4">
          <w:pPr>
            <w:pStyle w:val="Level3Number"/>
          </w:pPr>
          <w:hyperlink r:id="rId19" w:history="1">
            <w:r w:rsidRPr="001B3CB4">
              <w:rPr>
                <w:rStyle w:val="Hyperlink"/>
                <w:szCs w:val="20"/>
              </w:rPr>
              <w:t>Searching, screening and confiscation: advice for schools</w:t>
            </w:r>
          </w:hyperlink>
          <w:r w:rsidRPr="001B3CB4">
            <w:t xml:space="preserve"> (DfE</w:t>
          </w:r>
          <w:r>
            <w:t>, updated July 2023</w:t>
          </w:r>
          <w:r w:rsidRPr="001B3CB4">
            <w:t>)</w:t>
          </w:r>
          <w:r>
            <w:t>;</w:t>
          </w:r>
        </w:p>
        <w:p w14:paraId="090CD63F" w14:textId="3605B47F" w:rsidR="00C3063E" w:rsidRDefault="00C3063E" w:rsidP="001B3CB4">
          <w:pPr>
            <w:pStyle w:val="Level3Number"/>
          </w:pPr>
          <w:hyperlink r:id="rId20" w:history="1">
            <w:r w:rsidRPr="00985772">
              <w:rPr>
                <w:rStyle w:val="Hyperlink"/>
                <w:szCs w:val="20"/>
              </w:rPr>
              <w:t xml:space="preserve">Behaviour in schools: advice for headteachers and staff </w:t>
            </w:r>
          </w:hyperlink>
          <w:r>
            <w:t>(DfE, February 2024);</w:t>
          </w:r>
        </w:p>
        <w:p w14:paraId="4C83D77F" w14:textId="0299AE7B" w:rsidR="00C3063E" w:rsidRDefault="00C3063E" w:rsidP="001B3CB4">
          <w:pPr>
            <w:pStyle w:val="Level3Number"/>
          </w:pPr>
          <w:hyperlink r:id="rId21" w:history="1">
            <w:r w:rsidRPr="00DF524B">
              <w:rPr>
                <w:rStyle w:val="Hyperlink"/>
                <w:szCs w:val="20"/>
              </w:rPr>
              <w:t>Technical guidance for schools in England</w:t>
            </w:r>
          </w:hyperlink>
          <w:r>
            <w:t xml:space="preserve"> (EHRC, updated </w:t>
          </w:r>
          <w:r w:rsidR="00884F12">
            <w:t>September 2025</w:t>
          </w:r>
          <w:r>
            <w:t>);</w:t>
          </w:r>
        </w:p>
        <w:p w14:paraId="78EF0E35" w14:textId="1B1FF9A2" w:rsidR="00C3063E" w:rsidRDefault="00C3063E" w:rsidP="001B3CB4">
          <w:pPr>
            <w:pStyle w:val="Level3Number"/>
          </w:pPr>
          <w:hyperlink r:id="rId22" w:history="1">
            <w:r w:rsidRPr="00DF524B">
              <w:rPr>
                <w:rStyle w:val="Hyperlink"/>
                <w:szCs w:val="20"/>
              </w:rPr>
              <w:t>SEND code of practice: 0 to 25 years</w:t>
            </w:r>
          </w:hyperlink>
          <w:r>
            <w:t xml:space="preserve"> (DfE and DHSC, updated September 2024);</w:t>
          </w:r>
        </w:p>
        <w:p w14:paraId="0600F6C0" w14:textId="2448A788" w:rsidR="00C3063E" w:rsidRDefault="00C3063E" w:rsidP="001B3CB4">
          <w:pPr>
            <w:pStyle w:val="Level3Number"/>
          </w:pPr>
          <w:hyperlink r:id="rId23" w:history="1">
            <w:r w:rsidRPr="000809F2">
              <w:rPr>
                <w:rStyle w:val="Hyperlink"/>
                <w:szCs w:val="20"/>
              </w:rPr>
              <w:t>Mental health and behaviour in schools</w:t>
            </w:r>
          </w:hyperlink>
          <w:r>
            <w:t xml:space="preserve"> (DfE, November 2018);</w:t>
          </w:r>
        </w:p>
        <w:p w14:paraId="6E06E203" w14:textId="1C4CA710" w:rsidR="00C3063E" w:rsidRDefault="00C3063E" w:rsidP="001B3CB4">
          <w:pPr>
            <w:pStyle w:val="Level3Number"/>
          </w:pPr>
          <w:hyperlink r:id="rId24" w:history="1">
            <w:r w:rsidRPr="000809F2">
              <w:rPr>
                <w:rStyle w:val="Hyperlink"/>
                <w:szCs w:val="20"/>
              </w:rPr>
              <w:t>Promoting children and young people's mental health and wellbeing</w:t>
            </w:r>
          </w:hyperlink>
          <w:r>
            <w:t xml:space="preserve"> (DfE, November 2023);</w:t>
          </w:r>
        </w:p>
        <w:p w14:paraId="19198B1F" w14:textId="19AC6F8D" w:rsidR="00C3063E" w:rsidRPr="00650929" w:rsidRDefault="00C3063E" w:rsidP="00650929">
          <w:pPr>
            <w:pStyle w:val="Level3Number"/>
          </w:pPr>
          <w:hyperlink r:id="rId25" w:history="1">
            <w:r w:rsidRPr="008C4C39">
              <w:rPr>
                <w:rStyle w:val="Hyperlink"/>
                <w:szCs w:val="20"/>
              </w:rPr>
              <w:t>Respectful school communities: self</w:t>
            </w:r>
            <w:r>
              <w:rPr>
                <w:rStyle w:val="Hyperlink"/>
                <w:szCs w:val="20"/>
              </w:rPr>
              <w:t>-</w:t>
            </w:r>
            <w:r w:rsidRPr="008C4C39">
              <w:rPr>
                <w:rStyle w:val="Hyperlink"/>
                <w:szCs w:val="20"/>
              </w:rPr>
              <w:t>review and signposting tool</w:t>
            </w:r>
          </w:hyperlink>
          <w:r w:rsidRPr="00650929">
            <w:t xml:space="preserve"> (DfE)</w:t>
          </w:r>
          <w:r>
            <w:t>;</w:t>
          </w:r>
        </w:p>
        <w:p w14:paraId="03FAEBD2" w14:textId="46BAE79C" w:rsidR="00C3063E" w:rsidRDefault="00C3063E" w:rsidP="001B3CB4">
          <w:pPr>
            <w:pStyle w:val="Level3Number"/>
          </w:pPr>
          <w:hyperlink r:id="rId26" w:history="1">
            <w:r>
              <w:rPr>
                <w:rStyle w:val="Hyperlink"/>
              </w:rPr>
              <w:t>Tom Bennett independent review of behaviour in schools</w:t>
            </w:r>
          </w:hyperlink>
          <w:r>
            <w:t xml:space="preserve"> (March 2017);</w:t>
          </w:r>
        </w:p>
        <w:p w14:paraId="4C359CAC" w14:textId="3463F8F4" w:rsidR="00C3063E" w:rsidRDefault="00C3063E" w:rsidP="001B3CB4">
          <w:pPr>
            <w:pStyle w:val="Level3Number"/>
          </w:pPr>
          <w:hyperlink r:id="rId27" w:history="1">
            <w:r w:rsidRPr="0069216B">
              <w:rPr>
                <w:rStyle w:val="Hyperlink"/>
                <w:szCs w:val="20"/>
              </w:rPr>
              <w:t>Preventing Bullying</w:t>
            </w:r>
          </w:hyperlink>
          <w:r>
            <w:t xml:space="preserve"> (DfE, July 2017);</w:t>
          </w:r>
        </w:p>
        <w:p w14:paraId="3FC853F7" w14:textId="4B672EB7" w:rsidR="00C3063E" w:rsidRDefault="00C3063E" w:rsidP="00746228">
          <w:pPr>
            <w:pStyle w:val="Level3Number"/>
          </w:pPr>
          <w:hyperlink r:id="rId28" w:history="1">
            <w:r>
              <w:rPr>
                <w:rStyle w:val="Hyperlink"/>
                <w:szCs w:val="20"/>
              </w:rPr>
              <w:t>Relationships, sex and health education: guide for schools</w:t>
            </w:r>
          </w:hyperlink>
          <w:r>
            <w:t xml:space="preserve"> </w:t>
          </w:r>
          <w:r w:rsidRPr="00746228">
            <w:t>(DfE, June 2019)</w:t>
          </w:r>
          <w:r>
            <w:t>, DfE guide for parents that schools can use to communicate about teaching relationships and health education.</w:t>
          </w:r>
        </w:p>
        <w:p w14:paraId="034A10A3" w14:textId="27EF1241" w:rsidR="00C3063E" w:rsidRDefault="00C3063E" w:rsidP="00E10D52">
          <w:pPr>
            <w:pStyle w:val="Level3Number"/>
          </w:pPr>
          <w:hyperlink r:id="rId29" w:history="1">
            <w:r w:rsidRPr="00670B9F">
              <w:rPr>
                <w:rStyle w:val="Hyperlink"/>
                <w:szCs w:val="20"/>
              </w:rPr>
              <w:t>Plan your relationships sex and health curriculum</w:t>
            </w:r>
          </w:hyperlink>
          <w:r>
            <w:t xml:space="preserve"> (DfE, February 2022);</w:t>
          </w:r>
        </w:p>
        <w:p w14:paraId="4B6CF1E4" w14:textId="121E9A75" w:rsidR="00C3063E" w:rsidRDefault="00C3063E" w:rsidP="00E10D52">
          <w:pPr>
            <w:pStyle w:val="Level3Number"/>
          </w:pPr>
          <w:hyperlink r:id="rId30" w:anchor="history" w:history="1">
            <w:r>
              <w:rPr>
                <w:rStyle w:val="Hyperlink"/>
                <w:szCs w:val="20"/>
              </w:rPr>
              <w:t>Teaching about relationships, sex-and health</w:t>
            </w:r>
          </w:hyperlink>
          <w:r>
            <w:t xml:space="preserve"> (DfE, March 2021);</w:t>
          </w:r>
        </w:p>
        <w:p w14:paraId="2D8885E8" w14:textId="2CFBA194" w:rsidR="00C3063E" w:rsidRDefault="00C3063E" w:rsidP="00E10D52">
          <w:pPr>
            <w:pStyle w:val="Level3Number"/>
          </w:pPr>
          <w:hyperlink r:id="rId31" w:history="1">
            <w:r w:rsidRPr="00F41D89">
              <w:rPr>
                <w:rStyle w:val="Hyperlink"/>
                <w:szCs w:val="20"/>
              </w:rPr>
              <w:t>Review of sexual abuse in schools and colleges</w:t>
            </w:r>
          </w:hyperlink>
          <w:r w:rsidRPr="008C4C39">
            <w:t xml:space="preserve"> (Ofsted, June 2021)</w:t>
          </w:r>
          <w:r>
            <w:t>;</w:t>
          </w:r>
        </w:p>
        <w:p w14:paraId="6985EA19" w14:textId="5BAFF585" w:rsidR="00C3063E" w:rsidRDefault="00C3063E" w:rsidP="00E10D52">
          <w:pPr>
            <w:pStyle w:val="Level3Number"/>
          </w:pPr>
          <w:hyperlink r:id="rId32" w:history="1">
            <w:r w:rsidRPr="000809F2">
              <w:rPr>
                <w:rStyle w:val="Hyperlink"/>
                <w:szCs w:val="20"/>
              </w:rPr>
              <w:t>Domestic Abuse Statutory Guidance</w:t>
            </w:r>
          </w:hyperlink>
          <w:r>
            <w:t xml:space="preserve"> (Home Office, July 2022)</w:t>
          </w:r>
        </w:p>
        <w:p w14:paraId="5172B299" w14:textId="65AED056" w:rsidR="00C3063E" w:rsidRDefault="00C3063E" w:rsidP="00570F44">
          <w:pPr>
            <w:pStyle w:val="Level3Number"/>
          </w:pPr>
          <w:hyperlink r:id="rId33" w:history="1">
            <w:r w:rsidRPr="00EB4298">
              <w:rPr>
                <w:rStyle w:val="Hyperlink"/>
                <w:szCs w:val="20"/>
              </w:rPr>
              <w:t>Political impartiality in schools</w:t>
            </w:r>
          </w:hyperlink>
          <w:r>
            <w:t xml:space="preserve"> (DfE, February 2022); </w:t>
          </w:r>
        </w:p>
        <w:p w14:paraId="383A788A" w14:textId="23BC593C" w:rsidR="00C3063E" w:rsidRDefault="00C3063E" w:rsidP="00DC09D9">
          <w:pPr>
            <w:pStyle w:val="Level3Number"/>
          </w:pPr>
          <w:hyperlink r:id="rId34" w:history="1">
            <w:r w:rsidRPr="00DC09D9">
              <w:rPr>
                <w:rStyle w:val="Hyperlink"/>
                <w:szCs w:val="20"/>
              </w:rPr>
              <w:t>Teaching online safety in schools</w:t>
            </w:r>
          </w:hyperlink>
          <w:r>
            <w:t xml:space="preserve"> (DfE, January 2023); </w:t>
          </w:r>
        </w:p>
        <w:p w14:paraId="362F219F" w14:textId="33673CF5" w:rsidR="00C3063E" w:rsidRDefault="00C3063E" w:rsidP="00DC09D9">
          <w:pPr>
            <w:pStyle w:val="Level3Number"/>
          </w:pPr>
          <w:hyperlink r:id="rId35" w:history="1">
            <w:r w:rsidRPr="0069216B">
              <w:rPr>
                <w:rStyle w:val="Hyperlink"/>
                <w:szCs w:val="20"/>
              </w:rPr>
              <w:t xml:space="preserve">EHRC Advice and </w:t>
            </w:r>
            <w:r>
              <w:rPr>
                <w:rStyle w:val="Hyperlink"/>
                <w:szCs w:val="20"/>
              </w:rPr>
              <w:t>G</w:t>
            </w:r>
            <w:r w:rsidRPr="0069216B">
              <w:rPr>
                <w:rStyle w:val="Hyperlink"/>
                <w:szCs w:val="20"/>
              </w:rPr>
              <w:t>uidance</w:t>
            </w:r>
          </w:hyperlink>
          <w:r>
            <w:t xml:space="preserve"> (provides advice on avoiding discrimination in a variety of educational contexts); </w:t>
          </w:r>
        </w:p>
        <w:p w14:paraId="4929A249" w14:textId="2D396F8A" w:rsidR="00C3063E" w:rsidRDefault="00C3063E" w:rsidP="00182A99">
          <w:pPr>
            <w:pStyle w:val="Level3Number"/>
          </w:pPr>
          <w:hyperlink r:id="rId36" w:history="1">
            <w:r w:rsidRPr="00182A99">
              <w:rPr>
                <w:rStyle w:val="Hyperlink"/>
                <w:szCs w:val="20"/>
              </w:rPr>
              <w:t>SMSC requirements for independent schools</w:t>
            </w:r>
          </w:hyperlink>
          <w:r>
            <w:t xml:space="preserve"> (DfE, update August 2019); and</w:t>
          </w:r>
        </w:p>
        <w:p w14:paraId="04DD47EE" w14:textId="77777777" w:rsidR="00C3063E" w:rsidRDefault="00C3063E" w:rsidP="00402CCE">
          <w:pPr>
            <w:pStyle w:val="Level2Number"/>
          </w:pPr>
          <w:r>
            <w:t>The following School policies, procedures, documents and resources material are relevant to this policy:</w:t>
          </w:r>
        </w:p>
        <w:p w14:paraId="381D1A1A" w14:textId="0D328282" w:rsidR="00C3063E" w:rsidRDefault="00C3063E" w:rsidP="002D1A07">
          <w:pPr>
            <w:pStyle w:val="Level3Number"/>
          </w:pPr>
          <w:r>
            <w:t>Child protection and safeguarding policy and procedures;</w:t>
          </w:r>
        </w:p>
        <w:p w14:paraId="4F7F2A77" w14:textId="137342C6" w:rsidR="00C3063E" w:rsidRDefault="00C3063E" w:rsidP="002D1A07">
          <w:pPr>
            <w:pStyle w:val="Level3Number"/>
          </w:pPr>
          <w:r>
            <w:t>Behaviour</w:t>
          </w:r>
          <w:r w:rsidR="00570F44">
            <w:t xml:space="preserve"> </w:t>
          </w:r>
          <w:r>
            <w:t>policy;</w:t>
          </w:r>
        </w:p>
        <w:p w14:paraId="5C8CFAF5" w14:textId="41FCD3E5" w:rsidR="00C3063E" w:rsidRDefault="00C3063E" w:rsidP="002D1A07">
          <w:pPr>
            <w:pStyle w:val="Level3Number"/>
          </w:pPr>
          <w:r>
            <w:t>Risk assessment policy for pupil welfare</w:t>
          </w:r>
          <w:r w:rsidR="00570F44">
            <w:t>;</w:t>
          </w:r>
        </w:p>
        <w:p w14:paraId="27848024" w14:textId="785F748E" w:rsidR="00C3063E" w:rsidRDefault="00C3063E" w:rsidP="002D1A07">
          <w:pPr>
            <w:pStyle w:val="Level3Number"/>
          </w:pPr>
          <w:r>
            <w:t>Anti-bullying policy;</w:t>
          </w:r>
        </w:p>
        <w:p w14:paraId="7E735BB7" w14:textId="10AF006C" w:rsidR="00C3063E" w:rsidRDefault="00C3063E" w:rsidP="002D1A07">
          <w:pPr>
            <w:pStyle w:val="Level3Number"/>
          </w:pPr>
          <w:r>
            <w:lastRenderedPageBreak/>
            <w:t>Inclusion policy;</w:t>
          </w:r>
        </w:p>
        <w:p w14:paraId="2A92691A" w14:textId="50ACAFE2" w:rsidR="00C3063E" w:rsidRDefault="00C3063E" w:rsidP="002D1A07">
          <w:pPr>
            <w:pStyle w:val="Level3Number"/>
          </w:pPr>
          <w:r>
            <w:t>Special education needs and disability (SEND) policy;</w:t>
          </w:r>
        </w:p>
        <w:p w14:paraId="4DD6DA65" w14:textId="31880B50" w:rsidR="00C3063E" w:rsidRDefault="00C3063E" w:rsidP="002D1A07">
          <w:pPr>
            <w:pStyle w:val="Level3Number"/>
          </w:pPr>
          <w:r>
            <w:t>Equality and diversity policy;</w:t>
          </w:r>
        </w:p>
        <w:p w14:paraId="46852743" w14:textId="489E4543" w:rsidR="00C3063E" w:rsidRDefault="00C3063E" w:rsidP="002D1A07">
          <w:pPr>
            <w:pStyle w:val="Level3Number"/>
          </w:pPr>
          <w:r>
            <w:t>PSHE policy</w:t>
          </w:r>
        </w:p>
        <w:p w14:paraId="7D40159F" w14:textId="1A116DF1" w:rsidR="00C3063E" w:rsidRDefault="00C3063E" w:rsidP="002D1A07">
          <w:pPr>
            <w:pStyle w:val="Level3Number"/>
          </w:pPr>
          <w:r>
            <w:t>Online safety policy;</w:t>
          </w:r>
        </w:p>
        <w:p w14:paraId="1E8A5E43" w14:textId="28F802EB" w:rsidR="00C3063E" w:rsidRDefault="00C3063E" w:rsidP="002D1A07">
          <w:pPr>
            <w:pStyle w:val="Level3Number"/>
          </w:pPr>
          <w:r>
            <w:t>Acceptable use policy;</w:t>
          </w:r>
        </w:p>
        <w:p w14:paraId="3D4F0097" w14:textId="367A166A" w:rsidR="00C3063E" w:rsidRDefault="00C3063E" w:rsidP="002D1A07">
          <w:pPr>
            <w:pStyle w:val="Level3Number"/>
          </w:pPr>
          <w:r>
            <w:t>Curriculum policy;</w:t>
          </w:r>
        </w:p>
        <w:p w14:paraId="2E848EFD" w14:textId="77777777" w:rsidR="00C3063E" w:rsidRDefault="00C3063E" w:rsidP="00402CCE">
          <w:pPr>
            <w:pStyle w:val="Level1Heading"/>
          </w:pPr>
          <w:bookmarkStart w:id="4" w:name="_Toc241687929"/>
          <w:r>
            <w:t>Publication and availability</w:t>
          </w:r>
          <w:bookmarkEnd w:id="4"/>
        </w:p>
        <w:p w14:paraId="2E6E448C" w14:textId="2A9BA460" w:rsidR="00C3063E" w:rsidRDefault="00C3063E" w:rsidP="00402CCE">
          <w:pPr>
            <w:pStyle w:val="Level2Number"/>
          </w:pPr>
          <w:r>
            <w:t>This policy is published on the School's website</w:t>
          </w:r>
          <w:r w:rsidR="00884CFC">
            <w:t>.</w:t>
          </w:r>
        </w:p>
        <w:p w14:paraId="57487105" w14:textId="02EFE23F" w:rsidR="00C3063E" w:rsidRDefault="00C3063E" w:rsidP="00402CCE">
          <w:pPr>
            <w:pStyle w:val="Level2Number"/>
          </w:pPr>
          <w:r>
            <w:t xml:space="preserve">This policy is available free of charge in hard copy on request from </w:t>
          </w:r>
          <w:r w:rsidR="00884CFC">
            <w:t xml:space="preserve">the School Office. </w:t>
          </w:r>
        </w:p>
        <w:p w14:paraId="1124B592" w14:textId="3FB1D24C" w:rsidR="00C3063E" w:rsidRDefault="00C3063E" w:rsidP="00402CCE">
          <w:pPr>
            <w:pStyle w:val="Level2Number"/>
          </w:pPr>
          <w:r>
            <w:t xml:space="preserve">A copy of this policy is available for inspection from </w:t>
          </w:r>
          <w:r w:rsidR="00884CFC">
            <w:t xml:space="preserve">8:20 am </w:t>
          </w:r>
          <w:r>
            <w:t>during the School day.</w:t>
          </w:r>
        </w:p>
        <w:p w14:paraId="485652F8" w14:textId="6ADF2CBC" w:rsidR="00C3063E" w:rsidRDefault="00C3063E" w:rsidP="00402CCE">
          <w:pPr>
            <w:pStyle w:val="Level2Number"/>
          </w:pPr>
          <w:r>
            <w:t>This policy can be made available in large print or other accessible format if required.</w:t>
          </w:r>
        </w:p>
        <w:p w14:paraId="32B9BF06" w14:textId="77777777" w:rsidR="00C3063E" w:rsidRDefault="00C3063E" w:rsidP="00402CCE">
          <w:pPr>
            <w:pStyle w:val="Level1Heading"/>
          </w:pPr>
          <w:bookmarkStart w:id="5" w:name="_Toc241687930"/>
          <w:r>
            <w:t>Definitions</w:t>
          </w:r>
          <w:bookmarkEnd w:id="5"/>
        </w:p>
        <w:p w14:paraId="1AE2153C" w14:textId="77777777" w:rsidR="00C3063E" w:rsidRDefault="00C3063E" w:rsidP="00402CCE">
          <w:pPr>
            <w:pStyle w:val="Level2Number"/>
          </w:pPr>
          <w:r>
            <w:t>Where the following words or phrases are used in this policy:</w:t>
          </w:r>
        </w:p>
        <w:p w14:paraId="6E556048" w14:textId="323F563B" w:rsidR="00C3063E" w:rsidRDefault="00C3063E" w:rsidP="002D1A07">
          <w:pPr>
            <w:pStyle w:val="Level3Number"/>
          </w:pPr>
          <w:r>
            <w:t xml:space="preserve">references to the </w:t>
          </w:r>
          <w:r w:rsidRPr="009A4FF6">
            <w:rPr>
              <w:rStyle w:val="DefinitionTerm"/>
            </w:rPr>
            <w:t>Proprietor</w:t>
          </w:r>
          <w:r>
            <w:t xml:space="preserve"> are references to the Board of Governors.</w:t>
          </w:r>
        </w:p>
        <w:p w14:paraId="5C5BA0EB" w14:textId="77777777" w:rsidR="00C3063E" w:rsidRDefault="00C3063E" w:rsidP="002D1A07">
          <w:pPr>
            <w:pStyle w:val="Level3Number"/>
          </w:pPr>
          <w:r>
            <w:t xml:space="preserve">references to </w:t>
          </w:r>
          <w:r w:rsidRPr="009A4FF6">
            <w:rPr>
              <w:rStyle w:val="DefinitionTerm"/>
            </w:rPr>
            <w:t>Parent</w:t>
          </w:r>
          <w:r>
            <w:t xml:space="preserve"> or </w:t>
          </w:r>
          <w:r w:rsidRPr="009A4FF6">
            <w:rPr>
              <w:rStyle w:val="DefinitionTerm"/>
            </w:rPr>
            <w:t>Parents</w:t>
          </w:r>
          <w:r>
            <w:t xml:space="preserve"> means the natural or adoptive parents of the pupil (irrespective of whether they are or have ever been married, with whom the pupil lives, or whether they have contact with the pupil) as well as any person who is not the natural or adoptive parent of the pupil, but who has care of, or parental responsibility for, the pupil (e.g. legal guardian).</w:t>
          </w:r>
        </w:p>
        <w:p w14:paraId="42392D77" w14:textId="77777777" w:rsidR="00C3063E" w:rsidRDefault="00C3063E" w:rsidP="00402CCE">
          <w:pPr>
            <w:pStyle w:val="Level1Heading"/>
          </w:pPr>
          <w:bookmarkStart w:id="6" w:name="_Toc241687931"/>
          <w:r>
            <w:t>Responsibility statement and allocation of tasks</w:t>
          </w:r>
          <w:bookmarkEnd w:id="6"/>
        </w:p>
        <w:p w14:paraId="2691FCC2" w14:textId="77777777" w:rsidR="00C3063E" w:rsidRDefault="00C3063E" w:rsidP="00402CCE">
          <w:pPr>
            <w:pStyle w:val="Level2Number"/>
          </w:pPr>
          <w:r>
            <w:t>The Proprietor has overall responsibility for all matters which are the subject of this policy including the approval of this policy.</w:t>
          </w:r>
        </w:p>
        <w:p w14:paraId="499A5FBD" w14:textId="77777777" w:rsidR="00C3063E" w:rsidRDefault="00C3063E" w:rsidP="00402CCE">
          <w:pPr>
            <w:pStyle w:val="Level2Number"/>
          </w:pPr>
          <w:r>
            <w:t>The Proprietor is required to ensure that all those with leadership and management responsibilities at the School actively promote the well-being of pupils.  The adoption of this policy is part of the Proprietor's response to this duty.</w:t>
          </w:r>
        </w:p>
        <w:p w14:paraId="4257B784" w14:textId="06E5CBAD" w:rsidR="00C3063E" w:rsidRDefault="00C3063E" w:rsidP="006E60B3">
          <w:pPr>
            <w:pStyle w:val="Level2Number"/>
          </w:pPr>
          <w:r>
            <w:t>The School will take a whole school approach to</w:t>
          </w:r>
          <w:r w:rsidR="00D2108D">
            <w:t xml:space="preserve"> </w:t>
          </w:r>
          <w:r w:rsidR="001B62A2">
            <w:t xml:space="preserve">relationships, sex and health education </w:t>
          </w:r>
          <w:r>
            <w:t xml:space="preserve">.  The School will appoint an appropriate teacher with dedicated time to lead specialist provision, e.g. a </w:t>
          </w:r>
          <w:r w:rsidRPr="006E60B3">
            <w:t xml:space="preserve">Personal, Social, Health and Economic </w:t>
          </w:r>
          <w:r>
            <w:t>(</w:t>
          </w:r>
          <w:r w:rsidRPr="006E60B3">
            <w:rPr>
              <w:rStyle w:val="DefinitionTerm"/>
            </w:rPr>
            <w:t>PSHE</w:t>
          </w:r>
          <w:r>
            <w:t xml:space="preserve">) </w:t>
          </w:r>
          <w:r w:rsidRPr="006E60B3">
            <w:t>education</w:t>
          </w:r>
          <w:r>
            <w:t xml:space="preserve"> co-ordinator, with responsibility for the curriculum area.  The subject leader will hold </w:t>
          </w:r>
          <w:r w:rsidR="00AA32D2">
            <w:t xml:space="preserve">annual ‘student voice’ </w:t>
          </w:r>
          <w:r>
            <w:t>meetings with the pupil body</w:t>
          </w:r>
          <w:r w:rsidR="00AA32D2">
            <w:t xml:space="preserve"> and will meet regularly with </w:t>
          </w:r>
          <w:r>
            <w:t>the Senior Leadership Team</w:t>
          </w:r>
          <w:r w:rsidR="00AA32D2">
            <w:t>,</w:t>
          </w:r>
          <w:r>
            <w:t xml:space="preserve"> and other members of staff with pastoral responsibilities</w:t>
          </w:r>
          <w:r w:rsidR="00AA32D2">
            <w:t>,</w:t>
          </w:r>
          <w:r>
            <w:t xml:space="preserve"> to ensure the subjects sit within the context of the School’s broader culture, ethos and approach to developing pupils socially, morally, spiritually and culturally; and its pastoral care system.</w:t>
          </w:r>
        </w:p>
        <w:p w14:paraId="3A282556" w14:textId="77777777" w:rsidR="00C3063E" w:rsidRDefault="00C3063E" w:rsidP="00402CCE">
          <w:pPr>
            <w:pStyle w:val="Level2Number"/>
          </w:pPr>
          <w:r>
            <w:lastRenderedPageBreak/>
            <w:t>To ensure the efficient discharge of its responsibilities under this policy, the Proprietor has allocated the following tasks:</w:t>
          </w:r>
        </w:p>
        <w:tbl>
          <w:tblPr>
            <w:tblW w:w="8928" w:type="dxa"/>
            <w:tblInd w:w="-3"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4A0" w:firstRow="1" w:lastRow="0" w:firstColumn="1" w:lastColumn="0" w:noHBand="0" w:noVBand="1"/>
          </w:tblPr>
          <w:tblGrid>
            <w:gridCol w:w="2976"/>
            <w:gridCol w:w="2976"/>
            <w:gridCol w:w="2976"/>
          </w:tblGrid>
          <w:tr w:rsidR="00C3063E" w:rsidRPr="00FF1B23" w14:paraId="3929657F" w14:textId="77777777" w:rsidTr="004D2386">
            <w:trPr>
              <w:tblHeader/>
            </w:trPr>
            <w:tc>
              <w:tcPr>
                <w:tcW w:w="2976" w:type="dxa"/>
                <w:tcBorders>
                  <w:top w:val="single" w:sz="2" w:space="0" w:color="808080"/>
                  <w:left w:val="single" w:sz="2" w:space="0" w:color="808080"/>
                  <w:bottom w:val="single" w:sz="2" w:space="0" w:color="808080"/>
                  <w:right w:val="single" w:sz="2" w:space="0" w:color="808080"/>
                </w:tcBorders>
                <w:shd w:val="clear" w:color="auto" w:fill="BFBFBF"/>
              </w:tcPr>
              <w:p w14:paraId="312D1AAD" w14:textId="77777777" w:rsidR="00C3063E" w:rsidRPr="00FF1B23" w:rsidRDefault="00C3063E" w:rsidP="002D1A07">
                <w:pPr>
                  <w:pStyle w:val="TableHeading"/>
                </w:pPr>
                <w:r w:rsidRPr="00FF1B23">
                  <w:t>Task</w:t>
                </w:r>
              </w:p>
            </w:tc>
            <w:tc>
              <w:tcPr>
                <w:tcW w:w="2976" w:type="dxa"/>
                <w:tcBorders>
                  <w:left w:val="single" w:sz="2" w:space="0" w:color="808080"/>
                </w:tcBorders>
                <w:shd w:val="clear" w:color="auto" w:fill="BFBFBF"/>
              </w:tcPr>
              <w:p w14:paraId="2A652ECC" w14:textId="77777777" w:rsidR="00C3063E" w:rsidRPr="00FF1B23" w:rsidRDefault="00C3063E" w:rsidP="002D1A07">
                <w:pPr>
                  <w:pStyle w:val="TableHeading"/>
                </w:pPr>
                <w:r w:rsidRPr="00FF1B23">
                  <w:t>Allocated to</w:t>
                </w:r>
              </w:p>
            </w:tc>
            <w:tc>
              <w:tcPr>
                <w:tcW w:w="2976" w:type="dxa"/>
                <w:shd w:val="clear" w:color="auto" w:fill="BFBFBF"/>
              </w:tcPr>
              <w:p w14:paraId="06C11AAF" w14:textId="77777777" w:rsidR="00C3063E" w:rsidRPr="00FF1B23" w:rsidRDefault="00C3063E" w:rsidP="002D1A07">
                <w:pPr>
                  <w:pStyle w:val="TableHeading"/>
                </w:pPr>
                <w:r w:rsidRPr="00FF1B23">
                  <w:t>When</w:t>
                </w:r>
                <w:r>
                  <w:t> </w:t>
                </w:r>
                <w:r w:rsidRPr="00FF1B23">
                  <w:t>/</w:t>
                </w:r>
                <w:r>
                  <w:t xml:space="preserve"> </w:t>
                </w:r>
                <w:r w:rsidRPr="00FF1B23">
                  <w:t>frequency of review</w:t>
                </w:r>
              </w:p>
            </w:tc>
          </w:tr>
          <w:tr w:rsidR="00C3063E" w:rsidRPr="00CE76FD" w14:paraId="4A817D32" w14:textId="77777777" w:rsidTr="004D2386">
            <w:tc>
              <w:tcPr>
                <w:tcW w:w="2976" w:type="dxa"/>
                <w:tcBorders>
                  <w:top w:val="single" w:sz="2" w:space="0" w:color="808080"/>
                  <w:left w:val="single" w:sz="2" w:space="0" w:color="808080"/>
                  <w:bottom w:val="single" w:sz="2" w:space="0" w:color="808080"/>
                  <w:right w:val="single" w:sz="2" w:space="0" w:color="808080"/>
                </w:tcBorders>
              </w:tcPr>
              <w:p w14:paraId="04277C47" w14:textId="77777777" w:rsidR="00C3063E" w:rsidRPr="00CE76FD" w:rsidRDefault="00C3063E" w:rsidP="002D1A07">
                <w:pPr>
                  <w:pStyle w:val="Tabletext"/>
                </w:pPr>
                <w:r>
                  <w:t>Keeping the policy up to date and compliant with the law and best practice</w:t>
                </w:r>
              </w:p>
            </w:tc>
            <w:tc>
              <w:tcPr>
                <w:tcW w:w="2976" w:type="dxa"/>
                <w:tcBorders>
                  <w:left w:val="single" w:sz="2" w:space="0" w:color="808080"/>
                </w:tcBorders>
              </w:tcPr>
              <w:p w14:paraId="5E5D9410" w14:textId="77777777" w:rsidR="00C3063E" w:rsidRDefault="00D2108D" w:rsidP="002D1A07">
                <w:pPr>
                  <w:pStyle w:val="Tabletext"/>
                </w:pPr>
                <w:r>
                  <w:t>Anna Kaye</w:t>
                </w:r>
              </w:p>
              <w:p w14:paraId="79D759AD" w14:textId="63B6A1BD" w:rsidR="00D2108D" w:rsidRPr="00CE76FD" w:rsidRDefault="00D2108D" w:rsidP="002D1A07">
                <w:pPr>
                  <w:pStyle w:val="Tabletext"/>
                </w:pPr>
                <w:r>
                  <w:t>Head of PSHE</w:t>
                </w:r>
              </w:p>
            </w:tc>
            <w:tc>
              <w:tcPr>
                <w:tcW w:w="2976" w:type="dxa"/>
              </w:tcPr>
              <w:p w14:paraId="5598304A" w14:textId="77777777" w:rsidR="00C3063E" w:rsidRPr="00CE76FD" w:rsidRDefault="00C3063E" w:rsidP="002D1A07">
                <w:pPr>
                  <w:pStyle w:val="Tabletext"/>
                </w:pPr>
                <w:r>
                  <w:t>As required, and at least termly</w:t>
                </w:r>
              </w:p>
            </w:tc>
          </w:tr>
          <w:tr w:rsidR="00C3063E" w:rsidRPr="00CE76FD" w14:paraId="243E64F4" w14:textId="77777777" w:rsidTr="004D2386">
            <w:tc>
              <w:tcPr>
                <w:tcW w:w="2976" w:type="dxa"/>
                <w:tcBorders>
                  <w:top w:val="single" w:sz="2" w:space="0" w:color="808080"/>
                  <w:left w:val="single" w:sz="2" w:space="0" w:color="808080"/>
                  <w:bottom w:val="single" w:sz="2" w:space="0" w:color="808080"/>
                  <w:right w:val="single" w:sz="2" w:space="0" w:color="808080"/>
                </w:tcBorders>
              </w:tcPr>
              <w:p w14:paraId="64ACB9BC" w14:textId="77777777" w:rsidR="00C3063E" w:rsidRPr="00CE76FD" w:rsidRDefault="00C3063E" w:rsidP="002D1A07">
                <w:pPr>
                  <w:pStyle w:val="Tabletext"/>
                </w:pPr>
                <w:r>
                  <w:t>Monitoring the implementation of the policy, relevant risk assessments and any action taken in response and evaluating effectiveness</w:t>
                </w:r>
              </w:p>
            </w:tc>
            <w:tc>
              <w:tcPr>
                <w:tcW w:w="2976" w:type="dxa"/>
                <w:tcBorders>
                  <w:left w:val="single" w:sz="2" w:space="0" w:color="808080"/>
                </w:tcBorders>
              </w:tcPr>
              <w:p w14:paraId="20A09113" w14:textId="77777777" w:rsidR="00D2108D" w:rsidRDefault="00D2108D" w:rsidP="00D2108D">
                <w:pPr>
                  <w:pStyle w:val="Tabletext"/>
                </w:pPr>
                <w:r>
                  <w:t>Anna Kaye</w:t>
                </w:r>
              </w:p>
              <w:p w14:paraId="515E4194" w14:textId="4AEA4D4F" w:rsidR="00C3063E" w:rsidRPr="00CE76FD" w:rsidRDefault="00D2108D" w:rsidP="00D2108D">
                <w:pPr>
                  <w:pStyle w:val="Tabletext"/>
                </w:pPr>
                <w:r>
                  <w:t>Head of PSHE</w:t>
                </w:r>
              </w:p>
            </w:tc>
            <w:tc>
              <w:tcPr>
                <w:tcW w:w="2976" w:type="dxa"/>
              </w:tcPr>
              <w:p w14:paraId="2806B444" w14:textId="77777777" w:rsidR="00C3063E" w:rsidRPr="00CE76FD" w:rsidRDefault="00C3063E" w:rsidP="002D1A07">
                <w:pPr>
                  <w:pStyle w:val="Tabletext"/>
                </w:pPr>
                <w:r>
                  <w:t>As required, and at least termly</w:t>
                </w:r>
              </w:p>
            </w:tc>
          </w:tr>
          <w:tr w:rsidR="00C3063E" w:rsidRPr="00CE76FD" w14:paraId="243ACBF3" w14:textId="77777777" w:rsidTr="004D2386">
            <w:tc>
              <w:tcPr>
                <w:tcW w:w="2976" w:type="dxa"/>
                <w:tcBorders>
                  <w:top w:val="single" w:sz="2" w:space="0" w:color="808080"/>
                  <w:left w:val="single" w:sz="2" w:space="0" w:color="808080"/>
                  <w:bottom w:val="single" w:sz="2" w:space="0" w:color="808080"/>
                  <w:right w:val="single" w:sz="2" w:space="0" w:color="808080"/>
                </w:tcBorders>
              </w:tcPr>
              <w:p w14:paraId="08B3ACBA" w14:textId="77777777" w:rsidR="00C3063E" w:rsidRDefault="00C3063E" w:rsidP="002D1A07">
                <w:pPr>
                  <w:pStyle w:val="Tabletext"/>
                </w:pPr>
                <w:r>
                  <w:t>Maintaining up to date records of all information created in relation to the policy and its implementation as required by the UK GDPR</w:t>
                </w:r>
              </w:p>
            </w:tc>
            <w:tc>
              <w:tcPr>
                <w:tcW w:w="2976" w:type="dxa"/>
                <w:tcBorders>
                  <w:left w:val="single" w:sz="2" w:space="0" w:color="808080"/>
                </w:tcBorders>
              </w:tcPr>
              <w:p w14:paraId="5E62F60A" w14:textId="77777777" w:rsidR="00D2108D" w:rsidRDefault="00D2108D" w:rsidP="00D2108D">
                <w:pPr>
                  <w:pStyle w:val="Tabletext"/>
                </w:pPr>
                <w:r>
                  <w:t>Anna Kaye</w:t>
                </w:r>
              </w:p>
              <w:p w14:paraId="6FF60501" w14:textId="1585D4EC" w:rsidR="00C3063E" w:rsidRDefault="00D2108D" w:rsidP="00D2108D">
                <w:pPr>
                  <w:pStyle w:val="Tabletext"/>
                </w:pPr>
                <w:r>
                  <w:t>Head of PSHE</w:t>
                </w:r>
              </w:p>
            </w:tc>
            <w:tc>
              <w:tcPr>
                <w:tcW w:w="2976" w:type="dxa"/>
              </w:tcPr>
              <w:p w14:paraId="4C2AE25C" w14:textId="77777777" w:rsidR="00C3063E" w:rsidRDefault="00C3063E" w:rsidP="002D1A07">
                <w:pPr>
                  <w:pStyle w:val="Tabletext"/>
                </w:pPr>
                <w:r>
                  <w:t>As required, and at least termly</w:t>
                </w:r>
              </w:p>
            </w:tc>
          </w:tr>
          <w:tr w:rsidR="00C3063E" w:rsidRPr="00CE76FD" w14:paraId="7B768B96" w14:textId="77777777" w:rsidTr="004D2386">
            <w:tc>
              <w:tcPr>
                <w:tcW w:w="2976" w:type="dxa"/>
                <w:tcBorders>
                  <w:top w:val="single" w:sz="2" w:space="0" w:color="808080"/>
                  <w:left w:val="single" w:sz="2" w:space="0" w:color="808080"/>
                  <w:bottom w:val="single" w:sz="2" w:space="0" w:color="808080"/>
                  <w:right w:val="single" w:sz="2" w:space="0" w:color="808080"/>
                </w:tcBorders>
              </w:tcPr>
              <w:p w14:paraId="7EAEEBA9" w14:textId="77777777" w:rsidR="00C3063E" w:rsidRDefault="00C3063E" w:rsidP="002D1A07">
                <w:pPr>
                  <w:pStyle w:val="Tabletext"/>
                </w:pPr>
                <w:r>
                  <w:t>Seeking input from interested groups (such as pupils, staff, Parents) to consider improvements to the School's processes, policy, curriculum and resources</w:t>
                </w:r>
              </w:p>
            </w:tc>
            <w:tc>
              <w:tcPr>
                <w:tcW w:w="2976" w:type="dxa"/>
                <w:tcBorders>
                  <w:left w:val="single" w:sz="2" w:space="0" w:color="808080"/>
                </w:tcBorders>
              </w:tcPr>
              <w:p w14:paraId="2FDB6793" w14:textId="77777777" w:rsidR="00D2108D" w:rsidRDefault="00D2108D" w:rsidP="00D2108D">
                <w:pPr>
                  <w:pStyle w:val="Tabletext"/>
                </w:pPr>
                <w:r>
                  <w:t>Anna Kaye</w:t>
                </w:r>
              </w:p>
              <w:p w14:paraId="0DEC8B25" w14:textId="77777777" w:rsidR="00C3063E" w:rsidRDefault="00D2108D" w:rsidP="00D2108D">
                <w:pPr>
                  <w:pStyle w:val="Tabletext"/>
                </w:pPr>
                <w:r>
                  <w:t>Head of PSHE</w:t>
                </w:r>
              </w:p>
              <w:p w14:paraId="05544052" w14:textId="77777777" w:rsidR="002732B3" w:rsidRDefault="002732B3" w:rsidP="00D2108D">
                <w:pPr>
                  <w:pStyle w:val="Tabletext"/>
                </w:pPr>
                <w:r>
                  <w:t xml:space="preserve">Roger Wood </w:t>
                </w:r>
              </w:p>
              <w:p w14:paraId="1793B00D" w14:textId="3CF20AB8" w:rsidR="002732B3" w:rsidRDefault="002732B3" w:rsidP="00D2108D">
                <w:pPr>
                  <w:pStyle w:val="Tabletext"/>
                </w:pPr>
                <w:r>
                  <w:t>Deputy Head Pastoral</w:t>
                </w:r>
              </w:p>
            </w:tc>
            <w:tc>
              <w:tcPr>
                <w:tcW w:w="2976" w:type="dxa"/>
              </w:tcPr>
              <w:p w14:paraId="17D5ADBB" w14:textId="77777777" w:rsidR="00C3063E" w:rsidRDefault="00C3063E" w:rsidP="00D84A63">
                <w:pPr>
                  <w:pStyle w:val="Tabletext"/>
                </w:pPr>
                <w:r>
                  <w:t>As required, and at least annually</w:t>
                </w:r>
              </w:p>
            </w:tc>
          </w:tr>
          <w:tr w:rsidR="00C3063E" w:rsidRPr="00CE76FD" w14:paraId="0DC3F0BC" w14:textId="77777777" w:rsidTr="004D2386">
            <w:tc>
              <w:tcPr>
                <w:tcW w:w="2976" w:type="dxa"/>
                <w:tcBorders>
                  <w:top w:val="single" w:sz="2" w:space="0" w:color="808080"/>
                  <w:left w:val="single" w:sz="2" w:space="0" w:color="808080"/>
                  <w:bottom w:val="single" w:sz="2" w:space="0" w:color="808080"/>
                  <w:right w:val="single" w:sz="2" w:space="0" w:color="808080"/>
                </w:tcBorders>
              </w:tcPr>
              <w:p w14:paraId="0DD60397" w14:textId="77777777" w:rsidR="00C3063E" w:rsidRDefault="00C3063E" w:rsidP="002D1A07">
                <w:pPr>
                  <w:pStyle w:val="Tabletext"/>
                </w:pPr>
                <w:r>
                  <w:t>Formal annual review</w:t>
                </w:r>
              </w:p>
            </w:tc>
            <w:tc>
              <w:tcPr>
                <w:tcW w:w="2976" w:type="dxa"/>
                <w:tcBorders>
                  <w:left w:val="single" w:sz="2" w:space="0" w:color="808080"/>
                </w:tcBorders>
              </w:tcPr>
              <w:p w14:paraId="66546256" w14:textId="77777777" w:rsidR="00C3063E" w:rsidRDefault="00C3063E" w:rsidP="002D1A07">
                <w:pPr>
                  <w:pStyle w:val="Tabletext"/>
                </w:pPr>
                <w:r>
                  <w:t>Proprietor</w:t>
                </w:r>
              </w:p>
            </w:tc>
            <w:tc>
              <w:tcPr>
                <w:tcW w:w="2976" w:type="dxa"/>
              </w:tcPr>
              <w:p w14:paraId="4E4D7D12" w14:textId="77777777" w:rsidR="00C3063E" w:rsidRDefault="00C3063E" w:rsidP="002D1A07">
                <w:pPr>
                  <w:pStyle w:val="Tabletext"/>
                </w:pPr>
                <w:r>
                  <w:t>Annually</w:t>
                </w:r>
              </w:p>
            </w:tc>
          </w:tr>
        </w:tbl>
        <w:p w14:paraId="30F723EE" w14:textId="77777777" w:rsidR="00C3063E" w:rsidRPr="002D1A07" w:rsidRDefault="00C3063E" w:rsidP="002D1A07"/>
        <w:p w14:paraId="142A2DD1" w14:textId="3A5AC2C1" w:rsidR="00C3063E" w:rsidRDefault="00C3063E" w:rsidP="00402CCE">
          <w:pPr>
            <w:pStyle w:val="Level1Heading"/>
          </w:pPr>
          <w:bookmarkStart w:id="7" w:name="_Toc241687932"/>
          <w:r>
            <w:t xml:space="preserve">Definition of </w:t>
          </w:r>
          <w:r w:rsidR="001B62A2">
            <w:t>relationships, sex and health education</w:t>
          </w:r>
          <w:bookmarkEnd w:id="7"/>
          <w:r w:rsidR="001B62A2">
            <w:t xml:space="preserve"> </w:t>
          </w:r>
        </w:p>
        <w:p w14:paraId="312C61ED" w14:textId="3EA4F377" w:rsidR="00C3063E" w:rsidRDefault="00C3063E" w:rsidP="00402CCE">
          <w:pPr>
            <w:pStyle w:val="Level2Number"/>
          </w:pPr>
          <w:r>
            <w:t xml:space="preserve">Relationships education for primary education and </w:t>
          </w:r>
          <w:r w:rsidR="001B62A2">
            <w:t xml:space="preserve">relationships, sex and health education </w:t>
          </w:r>
          <w:r>
            <w:t>for secondary education</w:t>
          </w:r>
          <w:r w:rsidRPr="005E0BA1">
            <w:t xml:space="preserve"> </w:t>
          </w:r>
          <w:r>
            <w:t>is part of the PSHE curriculum in the context of a broad and balanced curriculum, intended to provide what children and young people need to know about how to be safe and healthy, and how to manage their academic, personal and social lives in a positive way.  It comprises learning about the nature of marriage and civil partnership and their importance for family life and the bringing up of children; safety in forming and maintaining relationships; the characteristics of healthy relationships and how relationships may affect physical and mental health and wellbeing as well as signposting sources of support for those pupils who have any concerns about relationships.  The education provided is fully inclusive and developed to be age appropriate and is taught sensitively and inclusively, with respect to the backgrounds and beliefs, needs and vulnerabilities of pupils with the aim of providing pupils with the knowledge they need.</w:t>
          </w:r>
        </w:p>
        <w:p w14:paraId="0EB58104" w14:textId="71DC6AFB" w:rsidR="00C3063E" w:rsidRPr="005B71B8" w:rsidRDefault="001B62A2" w:rsidP="00402CCE">
          <w:pPr>
            <w:pStyle w:val="Level2Number"/>
          </w:pPr>
          <w:r>
            <w:t>Relationships, sex and health education in the senior school</w:t>
          </w:r>
          <w:r w:rsidR="00C3063E" w:rsidRPr="005B71B8">
            <w:t xml:space="preserve"> will build on the foundations of primary relationships education and will support pupils in developing healthy, safe and nurturing relationships of all kinds.  It includes teaching about healthy relationships and mutual respect, personal privacy and gender stereotypes.  It also </w:t>
          </w:r>
          <w:r w:rsidR="00C3063E" w:rsidRPr="005B71B8">
            <w:lastRenderedPageBreak/>
            <w:t>includes what the law says about sex, relationships, consent and young people, as well as</w:t>
          </w:r>
          <w:r w:rsidR="005845AC" w:rsidRPr="005B71B8">
            <w:t xml:space="preserve"> </w:t>
          </w:r>
          <w:r w:rsidR="00C3063E" w:rsidRPr="005B71B8">
            <w:t>broader safeguarding issues and using technology</w:t>
          </w:r>
          <w:r w:rsidR="005845AC" w:rsidRPr="005B71B8">
            <w:t xml:space="preserve"> (for example pornography)</w:t>
          </w:r>
          <w:r w:rsidR="00C3063E" w:rsidRPr="005B71B8">
            <w:t>.</w:t>
          </w:r>
        </w:p>
        <w:p w14:paraId="6423279B" w14:textId="5A183894" w:rsidR="00C3063E" w:rsidRDefault="005845AC" w:rsidP="00402CCE">
          <w:pPr>
            <w:pStyle w:val="Level2Number"/>
          </w:pPr>
          <w:r>
            <w:t xml:space="preserve">The </w:t>
          </w:r>
          <w:r w:rsidR="00C3063E">
            <w:t>School science curriculum</w:t>
          </w:r>
          <w:r w:rsidR="00036DC5">
            <w:t xml:space="preserve"> </w:t>
          </w:r>
          <w:r w:rsidR="00C3063E">
            <w:t xml:space="preserve">includes reference to the subject coverage in related </w:t>
          </w:r>
          <w:r w:rsidR="00C3063E" w:rsidRPr="007B13BC">
            <w:t>areas including the main external body parts, the human body as it grows from birth to old age (including puberty) and the reproduction in some plants and animals.</w:t>
          </w:r>
          <w:r w:rsidR="00C3063E">
            <w:t xml:space="preserve">  </w:t>
          </w:r>
          <w:r w:rsidR="00C3063E" w:rsidRPr="005B71B8">
            <w:t xml:space="preserve">In addition, the School delivers </w:t>
          </w:r>
          <w:r w:rsidRPr="005B71B8">
            <w:t>health</w:t>
          </w:r>
          <w:r w:rsidR="00C3063E" w:rsidRPr="005B71B8">
            <w:t xml:space="preserve"> education for </w:t>
          </w:r>
          <w:r w:rsidRPr="005B71B8">
            <w:t>lower and middle school</w:t>
          </w:r>
          <w:r w:rsidR="00C3063E" w:rsidRPr="005B71B8">
            <w:t xml:space="preserve"> pupils covering</w:t>
          </w:r>
          <w:r w:rsidRPr="005B71B8">
            <w:t xml:space="preserve"> naming male and female reproductive organs and ensuring students can appropriately identify changes male and female bodies go through during puberty</w:t>
          </w:r>
          <w:r w:rsidR="005B71B8" w:rsidRPr="005B71B8">
            <w:t xml:space="preserve"> </w:t>
          </w:r>
          <w:r w:rsidR="00C3063E" w:rsidRPr="005B71B8">
            <w:t xml:space="preserve">as set out in </w:t>
          </w:r>
          <w:r w:rsidR="00C3063E" w:rsidRPr="005B71B8">
            <w:fldChar w:fldCharType="begin"/>
          </w:r>
          <w:r w:rsidR="00C3063E" w:rsidRPr="005B71B8">
            <w:instrText xml:space="preserve"> REF _Ref16684615 \r \h </w:instrText>
          </w:r>
          <w:r w:rsidR="009C2137" w:rsidRPr="005B71B8">
            <w:instrText xml:space="preserve"> \* MERGEFORMAT </w:instrText>
          </w:r>
          <w:r w:rsidR="00C3063E" w:rsidRPr="005B71B8">
            <w:fldChar w:fldCharType="separate"/>
          </w:r>
          <w:r w:rsidR="009563EC" w:rsidRPr="005B71B8">
            <w:t>Appendix 1</w:t>
          </w:r>
          <w:r w:rsidR="00C3063E" w:rsidRPr="005B71B8">
            <w:fldChar w:fldCharType="end"/>
          </w:r>
          <w:r w:rsidRPr="005B71B8">
            <w:t>.</w:t>
          </w:r>
        </w:p>
        <w:p w14:paraId="33B34525" w14:textId="555A6C45" w:rsidR="00C3063E" w:rsidRDefault="00C3063E" w:rsidP="00402CCE">
          <w:pPr>
            <w:pStyle w:val="Level1Heading"/>
          </w:pPr>
          <w:bookmarkStart w:id="8" w:name="_Toc241687933"/>
          <w:r>
            <w:t>Curriculum content</w:t>
          </w:r>
          <w:bookmarkEnd w:id="8"/>
        </w:p>
        <w:p w14:paraId="7F705C20" w14:textId="009D10C1" w:rsidR="00C3063E" w:rsidRDefault="00C3063E" w:rsidP="00402CCE">
          <w:pPr>
            <w:pStyle w:val="Level2Number"/>
          </w:pPr>
          <w:r>
            <w:t>By the end of primary education</w:t>
          </w:r>
          <w:r w:rsidR="005845AC">
            <w:t xml:space="preserve"> (Year 6)</w:t>
          </w:r>
          <w:r>
            <w:t>, relationships education will include teaching about families and people who care; caring friendships; respectful</w:t>
          </w:r>
          <w:r w:rsidR="006477D4">
            <w:t>, kind</w:t>
          </w:r>
          <w:r>
            <w:t xml:space="preserve"> relationships; online safety and awareness, and being safe. </w:t>
          </w:r>
          <w:r w:rsidRPr="005B71B8">
            <w:t xml:space="preserve">The School scheme of work for PSHE </w:t>
          </w:r>
          <w:r w:rsidR="005845AC" w:rsidRPr="005B71B8">
            <w:t>highlights</w:t>
          </w:r>
          <w:r w:rsidRPr="005B71B8">
            <w:t xml:space="preserve"> what topic</w:t>
          </w:r>
          <w:r w:rsidR="005845AC" w:rsidRPr="005B71B8">
            <w:t>s</w:t>
          </w:r>
          <w:r w:rsidRPr="005B71B8">
            <w:t xml:space="preserve"> cover</w:t>
          </w:r>
          <w:r w:rsidR="005845AC" w:rsidRPr="005B71B8">
            <w:t xml:space="preserve"> throughout the academic year </w:t>
          </w:r>
          <w:r w:rsidRPr="005B71B8">
            <w:t>and when each topic is taught.</w:t>
          </w:r>
          <w:r>
            <w:t xml:space="preserve">  See </w:t>
          </w:r>
          <w:r>
            <w:fldChar w:fldCharType="begin"/>
          </w:r>
          <w:r>
            <w:instrText xml:space="preserve"> REF _Ref16684615 \r \h </w:instrText>
          </w:r>
          <w:r>
            <w:fldChar w:fldCharType="separate"/>
          </w:r>
          <w:r w:rsidR="009563EC">
            <w:t>Appendix 1</w:t>
          </w:r>
          <w:r>
            <w:fldChar w:fldCharType="end"/>
          </w:r>
          <w:r>
            <w:t xml:space="preserve"> for a broad overview of the curriculum map.</w:t>
          </w:r>
        </w:p>
        <w:p w14:paraId="148B46F7" w14:textId="56BE779E" w:rsidR="00C3063E" w:rsidRDefault="00C3063E" w:rsidP="00402CCE">
          <w:pPr>
            <w:pStyle w:val="Level2Number"/>
          </w:pPr>
          <w:r>
            <w:t>In addition to relationships education, the School will teach</w:t>
          </w:r>
          <w:r w:rsidR="005845AC">
            <w:t xml:space="preserve"> health</w:t>
          </w:r>
          <w:r>
            <w:t xml:space="preserve"> education</w:t>
          </w:r>
          <w:r w:rsidR="00A6115E">
            <w:t>, including teaching contained in the science curriculum about the main external body parts, the human body as it grows from birth to old age (including puberty) and reproduction in some plants and animals</w:t>
          </w:r>
          <w:r w:rsidR="007D107E">
            <w:t xml:space="preserve">. </w:t>
          </w:r>
          <w:r w:rsidRPr="005B71B8">
            <w:t xml:space="preserve">See </w:t>
          </w:r>
          <w:r w:rsidRPr="005B71B8">
            <w:fldChar w:fldCharType="begin"/>
          </w:r>
          <w:r w:rsidRPr="005B71B8">
            <w:instrText xml:space="preserve"> REF _Ref130549912 \r \h </w:instrText>
          </w:r>
          <w:r w:rsidR="005845AC" w:rsidRPr="005B71B8">
            <w:instrText xml:space="preserve"> \* MERGEFORMAT </w:instrText>
          </w:r>
          <w:r w:rsidRPr="005B71B8">
            <w:fldChar w:fldCharType="separate"/>
          </w:r>
          <w:r w:rsidR="009563EC" w:rsidRPr="005B71B8">
            <w:t>Appendix 1</w:t>
          </w:r>
          <w:r w:rsidRPr="005B71B8">
            <w:fldChar w:fldCharType="end"/>
          </w:r>
          <w:r w:rsidRPr="005B71B8">
            <w:t xml:space="preserve"> for the detailed content of what is taught</w:t>
          </w:r>
          <w:r w:rsidR="005845AC" w:rsidRPr="005B71B8">
            <w:t xml:space="preserve"> in Science</w:t>
          </w:r>
          <w:r w:rsidRPr="005B71B8">
            <w:t>.</w:t>
          </w:r>
        </w:p>
        <w:p w14:paraId="3E2E37A4" w14:textId="150E0D24" w:rsidR="00C3063E" w:rsidRDefault="00C3063E" w:rsidP="00402CCE">
          <w:pPr>
            <w:pStyle w:val="Level2Number"/>
          </w:pPr>
          <w:r>
            <w:t xml:space="preserve">By the end of </w:t>
          </w:r>
          <w:r w:rsidR="005845AC">
            <w:t>Year 8</w:t>
          </w:r>
          <w:r>
            <w:t xml:space="preserve">, </w:t>
          </w:r>
          <w:r w:rsidR="001B62A2">
            <w:t xml:space="preserve">relationships, sex and health education </w:t>
          </w:r>
          <w:r>
            <w:t xml:space="preserve">will include teaching to develop knowledge on the topics specified for primary education. </w:t>
          </w:r>
          <w:r w:rsidR="00A6115E">
            <w:t xml:space="preserve">In </w:t>
          </w:r>
          <w:r>
            <w:t>addition, the curriculum provision will include teaching about families; respectful relationships, including friendships; online safety and awareness; being safe</w:t>
          </w:r>
          <w:r w:rsidRPr="005B71B8">
            <w:t>, and</w:t>
          </w:r>
          <w:r w:rsidR="005845AC" w:rsidRPr="005B71B8">
            <w:t xml:space="preserve"> what makes a healthy, </w:t>
          </w:r>
          <w:r w:rsidRPr="005B71B8">
            <w:t>intimate relationship.</w:t>
          </w:r>
        </w:p>
        <w:p w14:paraId="0E19541D" w14:textId="24F08530" w:rsidR="00C3063E" w:rsidRPr="005B71B8" w:rsidRDefault="00C3063E" w:rsidP="00402CCE">
          <w:pPr>
            <w:pStyle w:val="Level2Number"/>
          </w:pPr>
          <w:r w:rsidRPr="005B71B8">
            <w:t xml:space="preserve">By the end of </w:t>
          </w:r>
          <w:r w:rsidR="005845AC" w:rsidRPr="005B71B8">
            <w:t>Year 8</w:t>
          </w:r>
          <w:r w:rsidRPr="005B71B8">
            <w:t>, pupils should be made aware of the relevant legal provisions when relevant topics are being taught, including (but not necessarily limited to): marriage, consent</w:t>
          </w:r>
          <w:r w:rsidR="0012711B" w:rsidRPr="005B71B8">
            <w:t xml:space="preserve"> (</w:t>
          </w:r>
          <w:r w:rsidRPr="005B71B8">
            <w:t>including the age of consent</w:t>
          </w:r>
          <w:r w:rsidR="0012711B" w:rsidRPr="005B71B8">
            <w:t>)</w:t>
          </w:r>
          <w:r w:rsidRPr="005B71B8">
            <w:t xml:space="preserve">; </w:t>
          </w:r>
          <w:r w:rsidR="00A748B4" w:rsidRPr="005B71B8">
            <w:t>sexual abuse, harassment and exploitation</w:t>
          </w:r>
          <w:r w:rsidRPr="005B71B8">
            <w:t xml:space="preserve">; </w:t>
          </w:r>
          <w:r w:rsidR="00A748B4" w:rsidRPr="005B71B8">
            <w:t xml:space="preserve">the Online Safety Act; </w:t>
          </w:r>
          <w:r w:rsidRPr="005B71B8">
            <w:t>online behaviours (including image and information sharing</w:t>
          </w:r>
          <w:r w:rsidR="0012711B" w:rsidRPr="005B71B8">
            <w:t xml:space="preserve">, </w:t>
          </w:r>
          <w:r w:rsidR="00884F12" w:rsidRPr="005B71B8">
            <w:t xml:space="preserve">making or sharing nude and </w:t>
          </w:r>
          <w:r w:rsidR="00246C11" w:rsidRPr="005B71B8">
            <w:t>semi-nude images</w:t>
          </w:r>
          <w:r w:rsidRPr="005B71B8">
            <w:t xml:space="preserve">); pornography; </w:t>
          </w:r>
          <w:r w:rsidR="00A748B4" w:rsidRPr="005B71B8">
            <w:t>alcohol, smoking, vaping and nicotine products and drug use</w:t>
          </w:r>
          <w:r w:rsidRPr="005B71B8">
            <w:t>;</w:t>
          </w:r>
          <w:r w:rsidR="00A748B4" w:rsidRPr="005B71B8">
            <w:t xml:space="preserve"> gambling; carrying knives and weapons;</w:t>
          </w:r>
          <w:r w:rsidRPr="005B71B8">
            <w:t xml:space="preserve"> </w:t>
          </w:r>
          <w:r w:rsidR="00AD7EBC">
            <w:t>extremism/radicalisation</w:t>
          </w:r>
          <w:r w:rsidRPr="005B71B8">
            <w:t xml:space="preserve">; </w:t>
          </w:r>
          <w:r w:rsidR="00A748B4" w:rsidRPr="005B71B8">
            <w:t>grooming or exploiting children into criminal activity, which can include gang involvement and county lines drug running;</w:t>
          </w:r>
          <w:r w:rsidRPr="005B71B8">
            <w:t xml:space="preserve"> hate crime</w:t>
          </w:r>
          <w:r w:rsidR="00A748B4" w:rsidRPr="005B71B8">
            <w:t>; the age of criminal responsibility</w:t>
          </w:r>
          <w:r w:rsidRPr="005B71B8">
            <w:t xml:space="preserve"> and </w:t>
          </w:r>
          <w:r w:rsidR="00A748B4" w:rsidRPr="005B71B8">
            <w:t>medical consent</w:t>
          </w:r>
          <w:r w:rsidR="0012711B" w:rsidRPr="005B71B8">
            <w:t xml:space="preserve"> (</w:t>
          </w:r>
          <w:r w:rsidR="00A748B4" w:rsidRPr="005B71B8">
            <w:t>Gillick competence and parental responsibility</w:t>
          </w:r>
          <w:r w:rsidR="0012711B" w:rsidRPr="005B71B8">
            <w:t xml:space="preserve">). </w:t>
          </w:r>
        </w:p>
        <w:p w14:paraId="6C296F83" w14:textId="77777777" w:rsidR="00C3063E" w:rsidRDefault="00C3063E" w:rsidP="00402CCE">
          <w:pPr>
            <w:pStyle w:val="Level1Heading"/>
          </w:pPr>
          <w:bookmarkStart w:id="9" w:name="_Toc241687934"/>
          <w:r>
            <w:t>Equality</w:t>
          </w:r>
          <w:bookmarkEnd w:id="9"/>
          <w:r>
            <w:t xml:space="preserve"> </w:t>
          </w:r>
        </w:p>
        <w:p w14:paraId="0CA7F6E5" w14:textId="1B0CB216" w:rsidR="00C3063E" w:rsidRDefault="00C3063E" w:rsidP="00402CCE">
          <w:pPr>
            <w:pStyle w:val="Level2Number"/>
          </w:pPr>
          <w:r>
            <w:t xml:space="preserve">The School will ensure that it considers the makeup of the student body, including the gender and the age range of the pupils and take this into account in the design and teaching of sex and relationships education.  The School will consider whether it is appropriate or necessary to put in place additional support for pupils with particular protected characteristics.  </w:t>
          </w:r>
        </w:p>
        <w:p w14:paraId="68DCD9AA" w14:textId="05170C3D" w:rsidR="00A65F67" w:rsidRPr="00AD7EBC" w:rsidRDefault="00C3063E" w:rsidP="00402CCE">
          <w:pPr>
            <w:pStyle w:val="Level2Number"/>
          </w:pPr>
          <w:r w:rsidRPr="00AD7EBC">
            <w:t>The School will address issues such as sexual harassment, sexism, homophobia and stereotypes and will take positive action to build a culture of respect where such issues will not be tolerated</w:t>
          </w:r>
          <w:r w:rsidR="00AD7EBC">
            <w:t>, and any incidents</w:t>
          </w:r>
          <w:r w:rsidRPr="00AD7EBC">
            <w:t xml:space="preserve"> are identified and tackled.  </w:t>
          </w:r>
        </w:p>
        <w:p w14:paraId="5B498723" w14:textId="3D5E69CE" w:rsidR="009563EC" w:rsidRDefault="00A65F67" w:rsidP="00A65F67">
          <w:pPr>
            <w:pStyle w:val="Level2Number"/>
          </w:pPr>
          <w:r>
            <w:lastRenderedPageBreak/>
            <w:t>As part of this whole school approach, the School (including through the PSHE co-ordinator and Senior Leadership Team) will meet with representatives of the pupil body in order to seek pupil views on</w:t>
          </w:r>
          <w:r w:rsidRPr="00617429">
            <w:t xml:space="preserve"> </w:t>
          </w:r>
          <w:r>
            <w:t xml:space="preserve">addressing these issues through the </w:t>
          </w:r>
          <w:r w:rsidR="001B62A2">
            <w:t xml:space="preserve">relationships, sex and health education </w:t>
          </w:r>
          <w:r w:rsidRPr="00B8003B">
            <w:t>programme</w:t>
          </w:r>
          <w:r>
            <w:t xml:space="preserve"> and / or School culture.</w:t>
          </w:r>
        </w:p>
        <w:p w14:paraId="708778BF" w14:textId="2ED2419A" w:rsidR="003C7D27" w:rsidRDefault="003C7D27" w:rsidP="00A65F67">
          <w:pPr>
            <w:pStyle w:val="Level2Number"/>
          </w:pPr>
          <w:r>
            <w:rPr>
              <w:rStyle w:val="Bold"/>
            </w:rPr>
            <w:t xml:space="preserve">Addressing sexual harassment and sexual violence: </w:t>
          </w:r>
          <w:r w:rsidR="009563EC">
            <w:rPr>
              <w:rStyle w:val="Bold"/>
            </w:rPr>
            <w:t xml:space="preserve"> </w:t>
          </w:r>
          <w:r w:rsidRPr="009563EC">
            <w:t xml:space="preserve">The </w:t>
          </w:r>
          <w:r>
            <w:t xml:space="preserve">Schools approach to harmful sexual behaviour, sexual harassment and sexual violence is set out in the  </w:t>
          </w:r>
          <w:r w:rsidR="00E36F8E">
            <w:t>School's safeguarding policy.</w:t>
          </w:r>
        </w:p>
        <w:p w14:paraId="1C2C2868" w14:textId="437DC419" w:rsidR="003C7D27" w:rsidRDefault="003C7D27" w:rsidP="00A65F67">
          <w:pPr>
            <w:pStyle w:val="Level2Number"/>
          </w:pPr>
          <w:r>
            <w:t>The School recognises the importance of supporting pupils to develop positive and respectful attitudes towards others, an understanding of healthy masculinity and femininity, including the role of positive role models and the skill to challenge harmful beliefs and behaviours in themselves and others.</w:t>
          </w:r>
        </w:p>
        <w:p w14:paraId="27876B94" w14:textId="532B7C66" w:rsidR="00B72A02" w:rsidRDefault="00B72A02" w:rsidP="00B72A02">
          <w:pPr>
            <w:pStyle w:val="Level2Number"/>
          </w:pPr>
          <w:r w:rsidRPr="00B72A02">
            <w:t>The School also recognises that pupils may be exposed to harmful online content, including material which normalises sexual harassment, abuse or misogyny.</w:t>
          </w:r>
          <w:r w:rsidR="009563EC">
            <w:t xml:space="preserve"> </w:t>
          </w:r>
          <w:r w:rsidRPr="00B72A02">
            <w:t xml:space="preserve"> Teaching will support pupils to critically evaluate such content and understand its potential impact.</w:t>
          </w:r>
        </w:p>
        <w:p w14:paraId="6E53C723" w14:textId="1C997F34" w:rsidR="00B72A02" w:rsidRDefault="00B72A02" w:rsidP="00B72A02">
          <w:pPr>
            <w:pStyle w:val="Level2Number"/>
          </w:pPr>
          <w:r w:rsidRPr="00B72A02">
            <w:t>Through the RSHE curriculum, pupils are taught that:</w:t>
          </w:r>
        </w:p>
        <w:p w14:paraId="6E2AACB6" w14:textId="77777777" w:rsidR="00B72A02" w:rsidRDefault="00B72A02" w:rsidP="00B72A02">
          <w:pPr>
            <w:pStyle w:val="Level3Number"/>
          </w:pPr>
          <w:r>
            <w:t>respectful relationships require kindness, care, attention to the needs of others and awareness of power dynamics, and go beyond consent alone;</w:t>
          </w:r>
        </w:p>
        <w:p w14:paraId="7630B727" w14:textId="28B5F4F3" w:rsidR="00B72A02" w:rsidRDefault="00B72A02" w:rsidP="00B72A02">
          <w:pPr>
            <w:pStyle w:val="Level3Number"/>
          </w:pPr>
          <w:r>
            <w:t>harmful behaviour is unacceptable in all contexts, including online;</w:t>
          </w:r>
          <w:r w:rsidR="009563EC">
            <w:t xml:space="preserve"> and</w:t>
          </w:r>
        </w:p>
        <w:p w14:paraId="7A6ED97F" w14:textId="45EF48E1" w:rsidR="00B72A02" w:rsidRDefault="00B72A02" w:rsidP="009563EC">
          <w:pPr>
            <w:pStyle w:val="Level3Number"/>
          </w:pPr>
          <w:r>
            <w:t>they have a responsibility to treat others with dignity and respect and to challenge harmful behaviour where it is safe to do so.</w:t>
          </w:r>
        </w:p>
        <w:p w14:paraId="077B957C" w14:textId="33092FFC" w:rsidR="009C5EE4" w:rsidRPr="009563EC" w:rsidRDefault="009C5EE4" w:rsidP="00402CCE">
          <w:pPr>
            <w:pStyle w:val="Level2Number"/>
          </w:pPr>
          <w:r>
            <w:rPr>
              <w:rStyle w:val="Paragraphheading"/>
            </w:rPr>
            <w:t xml:space="preserve">Religion and belief: </w:t>
          </w:r>
          <w:r w:rsidR="009563EC">
            <w:rPr>
              <w:rStyle w:val="Paragraphheading"/>
            </w:rPr>
            <w:t xml:space="preserve"> </w:t>
          </w:r>
          <w:r w:rsidRPr="009563EC">
            <w:t>The School's</w:t>
          </w:r>
          <w:r w:rsidRPr="00B8003B">
            <w:t xml:space="preserve"> </w:t>
          </w:r>
          <w:r w:rsidR="001B62A2">
            <w:t xml:space="preserve">relationships, sex and health education </w:t>
          </w:r>
          <w:r w:rsidRPr="00B8003B">
            <w:t>programme</w:t>
          </w:r>
          <w:r>
            <w:t xml:space="preserve"> is sensitive to the religious background of pupils and compl</w:t>
          </w:r>
          <w:r w:rsidR="00742EC1">
            <w:t>ies</w:t>
          </w:r>
          <w:r>
            <w:t xml:space="preserve"> with the relevant provisions of the Equality Act 2010, under which religion and belief are amongst the protected </w:t>
          </w:r>
          <w:r w:rsidR="00742EC1">
            <w:t>characteristics</w:t>
          </w:r>
          <w:r>
            <w:t xml:space="preserve">. </w:t>
          </w:r>
        </w:p>
        <w:p w14:paraId="4CB4B40A" w14:textId="6779BCE1" w:rsidR="00C3063E" w:rsidRDefault="00C3063E" w:rsidP="00402CCE">
          <w:pPr>
            <w:pStyle w:val="Level2Number"/>
          </w:pPr>
          <w:r w:rsidRPr="00A6133A">
            <w:rPr>
              <w:rStyle w:val="Paragraphheading"/>
            </w:rPr>
            <w:t>Students with special educational needs and disabilities (SEND):</w:t>
          </w:r>
          <w:r>
            <w:t xml:space="preserve"> </w:t>
          </w:r>
          <w:r w:rsidR="001B62A2">
            <w:t xml:space="preserve">relationships, sex and health education </w:t>
          </w:r>
          <w:r>
            <w:t xml:space="preserve">will be accessible for all pupils, </w:t>
          </w:r>
          <w:r w:rsidRPr="00260D71">
            <w:t xml:space="preserve">including those with SEND and other vulnerabilities, </w:t>
          </w:r>
          <w:r>
            <w:t xml:space="preserve">and to ensure teaching will be differentiated and personalised.  The School is aware that some pupils are more vulnerable to </w:t>
          </w:r>
          <w:r w:rsidR="00C257D2">
            <w:t xml:space="preserve">harmful sexual behaviour, sexual abuse, </w:t>
          </w:r>
          <w:r>
            <w:t>exploitation</w:t>
          </w:r>
          <w:r w:rsidR="00C257D2">
            <w:t xml:space="preserve"> and violence,</w:t>
          </w:r>
          <w:r>
            <w:t xml:space="preserve"> bullying and other issues due to the nature of their SEND and will take this into consideration when designing and teaching these subjects. </w:t>
          </w:r>
        </w:p>
        <w:p w14:paraId="004F93E8" w14:textId="4AD4239A" w:rsidR="007957A8" w:rsidRDefault="00C3063E" w:rsidP="005A1C91">
          <w:pPr>
            <w:pStyle w:val="Level2Number"/>
          </w:pPr>
          <w:r w:rsidRPr="00A6133A">
            <w:rPr>
              <w:rStyle w:val="Paragraphheading"/>
            </w:rPr>
            <w:t>Lesbian, Gay, Bisexual and Transgender (LGBT):</w:t>
          </w:r>
          <w:r>
            <w:t xml:space="preserve">  </w:t>
          </w:r>
          <w:r w:rsidRPr="004D29CB">
            <w:t xml:space="preserve">The </w:t>
          </w:r>
          <w:r>
            <w:t>School</w:t>
          </w:r>
          <w:r w:rsidRPr="004D29CB">
            <w:t xml:space="preserve"> encourages pupils to respect other</w:t>
          </w:r>
          <w:r w:rsidR="007957A8">
            <w:t>s and to understand the importance of equality, dignity and respect,</w:t>
          </w:r>
          <w:r w:rsidRPr="004D29CB">
            <w:t xml:space="preserve"> paying particular regard to the protected characteristics set out in the Equality  Act 2010</w:t>
          </w:r>
          <w:r w:rsidR="007957A8">
            <w:t xml:space="preserve">, </w:t>
          </w:r>
          <w:r w:rsidR="007957A8" w:rsidRPr="007957A8">
            <w:t>including sexual orientation and gender reassignment</w:t>
          </w:r>
          <w:r w:rsidRPr="004D29CB">
            <w:t>.</w:t>
          </w:r>
          <w:r>
            <w:t xml:space="preserve">  </w:t>
          </w:r>
        </w:p>
        <w:p w14:paraId="33E3FDF9" w14:textId="7E8B3039" w:rsidR="007957A8" w:rsidRDefault="00C3063E" w:rsidP="005A1C91">
          <w:pPr>
            <w:pStyle w:val="Level2Number"/>
          </w:pPr>
          <w:r>
            <w:t xml:space="preserve">The School </w:t>
          </w:r>
          <w:r w:rsidR="007957A8">
            <w:t>recognises</w:t>
          </w:r>
          <w:r>
            <w:t xml:space="preserve"> that children who are or perceived to be LGBT </w:t>
          </w:r>
          <w:r w:rsidR="007957A8">
            <w:t xml:space="preserve">may be at increased risk of bullying or discrimination </w:t>
          </w:r>
          <w:r>
            <w:t xml:space="preserve">and is committed to </w:t>
          </w:r>
          <w:r w:rsidR="007957A8">
            <w:t xml:space="preserve">preventing and addressing </w:t>
          </w:r>
          <w:r>
            <w:t xml:space="preserve">homophobic, biphobic and transphobic </w:t>
          </w:r>
          <w:r w:rsidR="007957A8">
            <w:t>behaviour</w:t>
          </w:r>
          <w:r>
            <w:t xml:space="preserve">.  </w:t>
          </w:r>
        </w:p>
        <w:p w14:paraId="213F3836" w14:textId="4C46E224" w:rsidR="007957A8" w:rsidRDefault="00C3063E" w:rsidP="005A1C91">
          <w:pPr>
            <w:pStyle w:val="Level2Number"/>
          </w:pPr>
          <w:r>
            <w:t xml:space="preserve">LGBT </w:t>
          </w:r>
          <w:r w:rsidR="007957A8">
            <w:t>content forms</w:t>
          </w:r>
          <w:r>
            <w:t xml:space="preserve"> part of the statutory </w:t>
          </w:r>
          <w:r w:rsidR="001B62A2">
            <w:t xml:space="preserve">relationships, sex and health education </w:t>
          </w:r>
          <w:r>
            <w:t>curriculum</w:t>
          </w:r>
          <w:r w:rsidR="007957A8">
            <w:t>.</w:t>
          </w:r>
          <w:r>
            <w:t xml:space="preserve"> </w:t>
          </w:r>
          <w:r w:rsidR="009563EC">
            <w:t xml:space="preserve"> </w:t>
          </w:r>
          <w:r w:rsidR="007957A8">
            <w:t>The</w:t>
          </w:r>
          <w:r>
            <w:t xml:space="preserve"> School ensure</w:t>
          </w:r>
          <w:r w:rsidR="007957A8">
            <w:t>s</w:t>
          </w:r>
          <w:r>
            <w:t xml:space="preserve"> that</w:t>
          </w:r>
          <w:r w:rsidR="007957A8">
            <w:t>:</w:t>
          </w:r>
        </w:p>
        <w:p w14:paraId="64D32933" w14:textId="5EC2026D" w:rsidR="007957A8" w:rsidRDefault="007957A8" w:rsidP="007957A8">
          <w:pPr>
            <w:pStyle w:val="Level3Number"/>
          </w:pPr>
          <w:r>
            <w:t>teaching is age appropriate, sensitive and inclusive;</w:t>
          </w:r>
        </w:p>
        <w:p w14:paraId="46B5490A" w14:textId="76FB407C" w:rsidR="007957A8" w:rsidRDefault="007957A8" w:rsidP="007957A8">
          <w:pPr>
            <w:pStyle w:val="Level3Number"/>
          </w:pPr>
          <w:r>
            <w:lastRenderedPageBreak/>
            <w:t xml:space="preserve">content </w:t>
          </w:r>
          <w:r w:rsidRPr="007957A8">
            <w:t>is fully integrated into programmes of study, rather than delivered as a standalone unit;</w:t>
          </w:r>
          <w:r w:rsidR="009563EC">
            <w:t xml:space="preserve"> and</w:t>
          </w:r>
        </w:p>
        <w:p w14:paraId="75579BF2" w14:textId="26CC2BE9" w:rsidR="007957A8" w:rsidRDefault="007957A8" w:rsidP="009563EC">
          <w:pPr>
            <w:pStyle w:val="Level3Number"/>
          </w:pPr>
          <w:r w:rsidRPr="007957A8">
            <w:t>pupils have the opportunity to learn about different types of relationships, including same-sex relationships, in a respectful and factual manner.</w:t>
          </w:r>
        </w:p>
        <w:p w14:paraId="03783AC6" w14:textId="1F736682" w:rsidR="005B6844" w:rsidRPr="00AD7EBC" w:rsidRDefault="002D49F9" w:rsidP="005A1C91">
          <w:pPr>
            <w:pStyle w:val="Level2Number"/>
          </w:pPr>
          <w:r w:rsidRPr="00AD7EBC">
            <w:t xml:space="preserve">In the </w:t>
          </w:r>
          <w:r w:rsidR="00C1047D" w:rsidRPr="00AD7EBC">
            <w:t>senior school, through PSHE, p</w:t>
          </w:r>
          <w:r w:rsidR="005B6844" w:rsidRPr="00AD7EBC">
            <w:t xml:space="preserve">upils are taught the facts and the law relating to </w:t>
          </w:r>
          <w:r w:rsidR="00C1047D" w:rsidRPr="00AD7EBC">
            <w:t>the</w:t>
          </w:r>
          <w:r w:rsidR="005B6844" w:rsidRPr="00AD7EBC">
            <w:t xml:space="preserve"> protected characteristic and the legal protections against discrimination afforded to individuals under the Equality Act 2010.</w:t>
          </w:r>
        </w:p>
        <w:p w14:paraId="4E4DBB98" w14:textId="5FD06DAE" w:rsidR="005B6844" w:rsidRDefault="005B6844" w:rsidP="005A1C91">
          <w:pPr>
            <w:pStyle w:val="Level2Number"/>
          </w:pPr>
          <w:r>
            <w:t xml:space="preserve">Teaching will make clear that </w:t>
          </w:r>
          <w:r w:rsidRPr="005B6844">
            <w:t>people with the protected characteristic of gender reassignment must be treated with respect and dignity</w:t>
          </w:r>
          <w:r>
            <w:t xml:space="preserve"> </w:t>
          </w:r>
          <w:r>
            <w:rPr>
              <w:rFonts w:hint="eastAsia"/>
            </w:rPr>
            <w:t>and</w:t>
          </w:r>
          <w:r>
            <w:t xml:space="preserve"> that </w:t>
          </w:r>
          <w:r w:rsidRPr="005B6844">
            <w:t>individuals have legal rights based on biological sex and gender reassignment, and these may differ in certain contexts.</w:t>
          </w:r>
        </w:p>
        <w:p w14:paraId="6C18AF18" w14:textId="1E7A336C" w:rsidR="005B6844" w:rsidRDefault="005B6844" w:rsidP="005A1C91">
          <w:pPr>
            <w:pStyle w:val="Level2Number"/>
          </w:pPr>
          <w:r>
            <w:t>In delivering this content, the School will:</w:t>
          </w:r>
        </w:p>
        <w:p w14:paraId="17700E2C" w14:textId="77777777" w:rsidR="005B6844" w:rsidRDefault="005B6844" w:rsidP="005B6844">
          <w:pPr>
            <w:pStyle w:val="Level3Number"/>
          </w:pPr>
          <w:r>
            <w:t>ensure that teaching is factual, balanced and does not promote or endorse any particular viewpoint where there is significant debate;</w:t>
          </w:r>
        </w:p>
        <w:p w14:paraId="40DC59AB" w14:textId="77777777" w:rsidR="005B6844" w:rsidRDefault="005B6844" w:rsidP="005B6844">
          <w:pPr>
            <w:pStyle w:val="Level3Number"/>
          </w:pPr>
          <w:r>
            <w:t>avoid presenting contested beliefs as fact;</w:t>
          </w:r>
        </w:p>
        <w:p w14:paraId="6068CAFD" w14:textId="3E7A514A" w:rsidR="005B6844" w:rsidRDefault="005B6844" w:rsidP="005B6844">
          <w:pPr>
            <w:pStyle w:val="Level3Number"/>
          </w:pPr>
          <w:r>
            <w:t>avoid language or activities that reinforce harmful gender stereotypes;</w:t>
          </w:r>
          <w:r w:rsidR="009563EC">
            <w:t xml:space="preserve"> and</w:t>
          </w:r>
        </w:p>
        <w:p w14:paraId="1F64F76B" w14:textId="2F402BE5" w:rsidR="005B6844" w:rsidRDefault="005B6844" w:rsidP="005B6844">
          <w:pPr>
            <w:pStyle w:val="Level3Number"/>
          </w:pPr>
          <w:r>
            <w:t>avoid suggesting that social transition is a simple solution to feelings of distress.</w:t>
          </w:r>
        </w:p>
        <w:p w14:paraId="25CEBBE1" w14:textId="24AC8F38" w:rsidR="005B6844" w:rsidRDefault="005B6844" w:rsidP="005B6844">
          <w:pPr>
            <w:pStyle w:val="Level2Number"/>
          </w:pPr>
          <w:r>
            <w:t>The School encourages pupils to express their views</w:t>
          </w:r>
          <w:r w:rsidRPr="005B6844">
            <w:t xml:space="preserve"> in a respectful and considered way</w:t>
          </w:r>
          <w:r>
            <w:t xml:space="preserve">, </w:t>
          </w:r>
          <w:r w:rsidRPr="005B6844">
            <w:t>understand that others may hold different views</w:t>
          </w:r>
          <w:r>
            <w:t xml:space="preserve"> and </w:t>
          </w:r>
          <w:r w:rsidRPr="005B6844">
            <w:t>recognise that bullying, discrimination or disrespectful behaviour is never acceptable</w:t>
          </w:r>
          <w:r>
            <w:t>.</w:t>
          </w:r>
        </w:p>
        <w:p w14:paraId="35AD6F04" w14:textId="4CB286B0" w:rsidR="005B6844" w:rsidRDefault="005B6844" w:rsidP="005B6844">
          <w:pPr>
            <w:pStyle w:val="Level2Number"/>
          </w:pPr>
          <w:r>
            <w:t xml:space="preserve">Where </w:t>
          </w:r>
          <w:r w:rsidRPr="005B6844">
            <w:t>external resources are used, the School will ensure that materials</w:t>
          </w:r>
          <w:r>
            <w:t xml:space="preserve"> are accurate, age-appropriate and balanced, </w:t>
          </w:r>
          <w:r w:rsidRPr="005B6844">
            <w:t>do not oversimplify complex issues</w:t>
          </w:r>
          <w:r>
            <w:t xml:space="preserve"> and </w:t>
          </w:r>
          <w:r w:rsidRPr="005B6844">
            <w:t>do not promote stereotypes or encourage pupils to question their identity inappropriately</w:t>
          </w:r>
          <w:r>
            <w:t>.</w:t>
          </w:r>
          <w:r w:rsidR="009563EC">
            <w:t xml:space="preserve"> </w:t>
          </w:r>
          <w:r>
            <w:t xml:space="preserve"> </w:t>
          </w:r>
          <w:r w:rsidR="00284304">
            <w:t xml:space="preserve">All materials </w:t>
          </w:r>
          <w:r w:rsidR="00284304" w:rsidRPr="00284304">
            <w:t>are made available to parents on request in accordance with</w:t>
          </w:r>
          <w:r w:rsidR="00284304">
            <w:t xml:space="preserve"> </w:t>
          </w:r>
          <w:r w:rsidR="009563EC">
            <w:t>section</w:t>
          </w:r>
          <w:r w:rsidR="009563EC" w:rsidRPr="001C5CF4">
            <w:rPr>
              <w:rStyle w:val="VWVaqua"/>
            </w:rPr>
            <w:fldChar w:fldCharType="begin"/>
          </w:r>
          <w:r w:rsidR="009563EC" w:rsidRPr="001C5CF4">
            <w:rPr>
              <w:rStyle w:val="VWVaqua"/>
            </w:rPr>
            <w:instrText xml:space="preserve"> REF _Ref235782196 \r \h </w:instrText>
          </w:r>
          <w:r w:rsidR="001C5CF4">
            <w:rPr>
              <w:rStyle w:val="VWVaqua"/>
            </w:rPr>
            <w:instrText xml:space="preserve"> \* MERGEFORMAT </w:instrText>
          </w:r>
          <w:r w:rsidR="009563EC" w:rsidRPr="001C5CF4">
            <w:rPr>
              <w:rStyle w:val="VWVaqua"/>
            </w:rPr>
          </w:r>
          <w:r w:rsidR="009563EC" w:rsidRPr="001C5CF4">
            <w:rPr>
              <w:rStyle w:val="VWVaqua"/>
            </w:rPr>
            <w:fldChar w:fldCharType="separate"/>
          </w:r>
          <w:r w:rsidR="009563EC" w:rsidRPr="001C5CF4">
            <w:rPr>
              <w:rStyle w:val="VWVaqua"/>
            </w:rPr>
            <w:t>12</w:t>
          </w:r>
          <w:r w:rsidR="009563EC" w:rsidRPr="001C5CF4">
            <w:rPr>
              <w:rStyle w:val="VWVaqua"/>
            </w:rPr>
            <w:fldChar w:fldCharType="end"/>
          </w:r>
          <w:r w:rsidR="009563EC">
            <w:t xml:space="preserve"> </w:t>
          </w:r>
          <w:r w:rsidR="00284304">
            <w:t>below.</w:t>
          </w:r>
        </w:p>
        <w:p w14:paraId="262A442F" w14:textId="7B3C08DD" w:rsidR="00284304" w:rsidRDefault="00284304" w:rsidP="005B6844">
          <w:pPr>
            <w:pStyle w:val="Level2Number"/>
          </w:pPr>
          <w:r w:rsidRPr="00284304">
            <w:t>Staff will seek to create an environment in which all pupils feel safe to speak, ask questions and seek support where needed.</w:t>
          </w:r>
        </w:p>
        <w:p w14:paraId="4B6BB18F" w14:textId="63E7C4A2" w:rsidR="00C3063E" w:rsidRPr="007E4D61" w:rsidRDefault="00C3063E" w:rsidP="005A1C91">
          <w:pPr>
            <w:pStyle w:val="Level2Number"/>
            <w:rPr>
              <w:i/>
              <w:iCs/>
            </w:rPr>
          </w:pPr>
          <w:r w:rsidRPr="007E4D61">
            <w:rPr>
              <w:rStyle w:val="Notes"/>
              <w:b/>
              <w:bCs/>
              <w:i w:val="0"/>
              <w:iCs/>
              <w:color w:val="auto"/>
            </w:rPr>
            <w:t>Equality and respect:</w:t>
          </w:r>
          <w:r w:rsidR="001C5CF4" w:rsidRPr="007E4D61">
            <w:rPr>
              <w:rStyle w:val="Notes"/>
              <w:b/>
              <w:bCs/>
              <w:i w:val="0"/>
              <w:iCs/>
              <w:color w:val="auto"/>
            </w:rPr>
            <w:t xml:space="preserve"> </w:t>
          </w:r>
          <w:r w:rsidRPr="007E4D61">
            <w:rPr>
              <w:rStyle w:val="Notes"/>
              <w:i w:val="0"/>
              <w:iCs/>
              <w:color w:val="auto"/>
            </w:rPr>
            <w:t xml:space="preserve"> The School will ensure that, in the teaching of relationships education, the needs of all pupils are appropriately met, and that all pupils understand the importance of equality and respect.  The School complies with all applicable provisions of the Equality Act 2010, including those relating to protected characteristics, and the teaching of content in relation to protected characteristics</w:t>
          </w:r>
          <w:r w:rsidR="00284304" w:rsidRPr="007E4D61">
            <w:rPr>
              <w:rStyle w:val="Notes"/>
              <w:i w:val="0"/>
              <w:iCs/>
              <w:color w:val="auto"/>
            </w:rPr>
            <w:t>, healthy loving relationships and same-sex parents</w:t>
          </w:r>
          <w:r w:rsidRPr="007E4D61">
            <w:rPr>
              <w:rStyle w:val="Notes"/>
              <w:i w:val="0"/>
              <w:iCs/>
              <w:color w:val="auto"/>
            </w:rPr>
            <w:t xml:space="preserve"> is fully integrated into programmes of study in a sensitive and </w:t>
          </w:r>
          <w:r w:rsidR="000F4DBC">
            <w:rPr>
              <w:rStyle w:val="Notes"/>
              <w:i w:val="0"/>
              <w:iCs/>
              <w:color w:val="auto"/>
            </w:rPr>
            <w:t>age-appropriate</w:t>
          </w:r>
          <w:r w:rsidRPr="007E4D61">
            <w:rPr>
              <w:rStyle w:val="Notes"/>
              <w:i w:val="0"/>
              <w:iCs/>
              <w:color w:val="auto"/>
            </w:rPr>
            <w:t xml:space="preserve"> manner.</w:t>
          </w:r>
        </w:p>
        <w:p w14:paraId="03DD20EA" w14:textId="77777777" w:rsidR="00C3063E" w:rsidRDefault="00C3063E" w:rsidP="00402CCE">
          <w:pPr>
            <w:pStyle w:val="Level1Heading"/>
          </w:pPr>
          <w:bookmarkStart w:id="10" w:name="_Toc241687935"/>
          <w:r>
            <w:t>Curriculum delivery</w:t>
          </w:r>
          <w:bookmarkEnd w:id="10"/>
          <w:r>
            <w:t xml:space="preserve"> </w:t>
          </w:r>
        </w:p>
        <w:p w14:paraId="5544574C" w14:textId="70D6EEF4" w:rsidR="00C3063E" w:rsidRPr="00AD7EBC" w:rsidRDefault="00C3063E" w:rsidP="00896CD3">
          <w:pPr>
            <w:pStyle w:val="BodyText1"/>
          </w:pPr>
          <w:r w:rsidRPr="00AD7EBC">
            <w:t xml:space="preserve">The School will ensure sufficient and regular time is allocated within the curriculum to deliver the </w:t>
          </w:r>
          <w:r w:rsidR="001B62A2">
            <w:t xml:space="preserve">relationships, sex and health education </w:t>
          </w:r>
          <w:r w:rsidRPr="00AD7EBC">
            <w:t xml:space="preserve">curriculum effectively, and in a manner designed to facilitate meaningful discussion. </w:t>
          </w:r>
          <w:r w:rsidR="00837621" w:rsidRPr="00AD7EBC">
            <w:t xml:space="preserve">The content of the </w:t>
          </w:r>
          <w:r w:rsidR="001B62A2">
            <w:t xml:space="preserve">relationships, sex and health education </w:t>
          </w:r>
          <w:r w:rsidR="00837621" w:rsidRPr="00AD7EBC">
            <w:t>curriculum is delivered through the three</w:t>
          </w:r>
          <w:r w:rsidR="00B50972" w:rsidRPr="00AD7EBC">
            <w:t xml:space="preserve"> key</w:t>
          </w:r>
          <w:r w:rsidR="00837621" w:rsidRPr="00AD7EBC">
            <w:t xml:space="preserve"> curriculum areas of PSHE, ICT and science.  It is carefully sequenced with sufficient time allocated for topics that pupils find difficult, e.g. consent and sharing explicit images.</w:t>
          </w:r>
        </w:p>
        <w:p w14:paraId="39D5D17B" w14:textId="65402653" w:rsidR="00C3063E" w:rsidRPr="00AD7EBC" w:rsidRDefault="00C3063E" w:rsidP="00E468FD">
          <w:pPr>
            <w:pStyle w:val="Level2Number"/>
          </w:pPr>
          <w:r w:rsidRPr="00AD7EBC">
            <w:lastRenderedPageBreak/>
            <w:t xml:space="preserve">Curriculum content and curriculum delivery will be underpinned by the School's behaviour policy and pastoral support system, as well as by a planned programme of evidence-based </w:t>
          </w:r>
          <w:r w:rsidR="00FB716F">
            <w:t xml:space="preserve">relationships, sex and health education </w:t>
          </w:r>
          <w:r w:rsidRPr="00AD7EBC">
            <w:t>, delivered in regularly timetabled lessons and reinforced throughout the whole curriculum.</w:t>
          </w:r>
        </w:p>
        <w:p w14:paraId="66979040" w14:textId="188F0356" w:rsidR="008554B5" w:rsidRPr="00AD7EBC" w:rsidRDefault="00142A88" w:rsidP="009E478D">
          <w:pPr>
            <w:pStyle w:val="Level2Number"/>
            <w:rPr>
              <w:color w:val="000000"/>
            </w:rPr>
          </w:pPr>
          <w:r w:rsidRPr="00AD7EBC">
            <w:t xml:space="preserve">PSHE </w:t>
          </w:r>
          <w:r w:rsidR="008554B5" w:rsidRPr="00AD7EBC">
            <w:t>lessons consist of a 30-minute</w:t>
          </w:r>
          <w:r w:rsidR="009E478D" w:rsidRPr="00AD7EBC">
            <w:t xml:space="preserve"> timetabled lesson each week.</w:t>
          </w:r>
          <w:r w:rsidR="009E7546" w:rsidRPr="00AD7EBC">
            <w:t xml:space="preserve"> These sessions are delivered by the Head of PSHE/RSE. </w:t>
          </w:r>
        </w:p>
        <w:p w14:paraId="09E2E602" w14:textId="77777777" w:rsidR="00CF0857" w:rsidRPr="00AD7EBC" w:rsidRDefault="009E478D" w:rsidP="009E478D">
          <w:pPr>
            <w:pStyle w:val="Level2Number"/>
            <w:rPr>
              <w:color w:val="000000"/>
            </w:rPr>
          </w:pPr>
          <w:r w:rsidRPr="00AD7EBC">
            <w:t>Our guiding principles are that all lessons are age and developmentally appropriate. It is expected that all PSHE and RSE lessons are delivered sensitively and inclusively. Our RSE programme of study is designed to have a positive impact on our students’ health and wellbeing, including their ability to form and maintain healthy relationships.</w:t>
          </w:r>
        </w:p>
        <w:p w14:paraId="25A35D76" w14:textId="1E5833E0" w:rsidR="009E478D" w:rsidRPr="006F3CAE" w:rsidRDefault="009E478D" w:rsidP="00837621">
          <w:pPr>
            <w:pStyle w:val="Level2Number"/>
            <w:numPr>
              <w:ilvl w:val="0"/>
              <w:numId w:val="0"/>
            </w:numPr>
            <w:rPr>
              <w:color w:val="000000"/>
            </w:rPr>
          </w:pPr>
        </w:p>
        <w:p w14:paraId="48E000F7" w14:textId="6A1457E6" w:rsidR="00C3063E" w:rsidRDefault="00C3063E" w:rsidP="00C31D85">
          <w:pPr>
            <w:pStyle w:val="Level2Number"/>
          </w:pPr>
          <w:r>
            <w:t xml:space="preserve">The School </w:t>
          </w:r>
          <w:r w:rsidR="000A45F3">
            <w:t>may</w:t>
          </w:r>
          <w:r>
            <w:t xml:space="preserve"> invite visiting speakers to the School to help enhance and enrich our</w:t>
          </w:r>
          <w:r w:rsidR="000A45F3">
            <w:t xml:space="preserve"> </w:t>
          </w:r>
          <w:r w:rsidR="00FB716F">
            <w:t xml:space="preserve">relationships, sex and health education </w:t>
          </w:r>
          <w:r>
            <w:t xml:space="preserve">curriculum. The School will ensure that the arrangements for all visiting speakers, including any resources they use, are suitably assessed before the visit takes place and that clear protocols are followed to ensure that those visiting speakers and any resources used are suitable, compatible with the School's duties, age-appropriate and aligned to the developmental stage of the pupils being taught.  This includes following the School's Visitors and </w:t>
          </w:r>
          <w:r w:rsidR="000D01CB">
            <w:t>Guest Speakers</w:t>
          </w:r>
          <w:r>
            <w:t xml:space="preserve"> Policy.  The School will ensure any visiting speaker is appropriately supervised when on School premises.  In the unlikely event that the content, resources or delivery falls outside the School's expectations, or is deemed inappropriate, the School will take appropriate action, which could include stopping the presentation immediately.</w:t>
          </w:r>
        </w:p>
        <w:p w14:paraId="7D21625C" w14:textId="77777777" w:rsidR="00C3063E" w:rsidRDefault="00C3063E" w:rsidP="00402CCE">
          <w:pPr>
            <w:pStyle w:val="Level1Heading"/>
          </w:pPr>
          <w:bookmarkStart w:id="11" w:name="_Toc241687936"/>
          <w:r>
            <w:t>Assessment and pupil progress</w:t>
          </w:r>
          <w:bookmarkEnd w:id="11"/>
        </w:p>
        <w:p w14:paraId="04C76115" w14:textId="0F70E588" w:rsidR="00C3063E" w:rsidRPr="00844489" w:rsidRDefault="0052348C" w:rsidP="006F4BC2">
          <w:pPr>
            <w:pStyle w:val="Level2Number"/>
          </w:pPr>
          <w:r w:rsidRPr="00844489">
            <w:t xml:space="preserve">The Head of PSHE / RSE is </w:t>
          </w:r>
          <w:r w:rsidR="00C3063E" w:rsidRPr="00844489">
            <w:t xml:space="preserve">expected to plan, teach and assess the subject and measure pupil progress in accordance with the high expectations across the School.  This will be regularly monitored and reviewed </w:t>
          </w:r>
          <w:r w:rsidRPr="00844489">
            <w:t>by</w:t>
          </w:r>
          <w:r w:rsidR="00C3063E" w:rsidRPr="00844489">
            <w:t xml:space="preserve"> S</w:t>
          </w:r>
          <w:r w:rsidR="00471C2E" w:rsidRPr="00844489">
            <w:t>M</w:t>
          </w:r>
          <w:r w:rsidR="00C3063E" w:rsidRPr="00844489">
            <w:t xml:space="preserve">T and Governors. </w:t>
          </w:r>
        </w:p>
        <w:p w14:paraId="6FE40744" w14:textId="77777777" w:rsidR="00C3063E" w:rsidRDefault="00C3063E" w:rsidP="00402CCE">
          <w:pPr>
            <w:pStyle w:val="Level1Heading"/>
          </w:pPr>
          <w:bookmarkStart w:id="12" w:name="_Ref235782196"/>
          <w:bookmarkStart w:id="13" w:name="_Toc241687937"/>
          <w:r>
            <w:t>Resources</w:t>
          </w:r>
          <w:bookmarkEnd w:id="12"/>
          <w:bookmarkEnd w:id="13"/>
          <w:r>
            <w:t xml:space="preserve"> </w:t>
          </w:r>
        </w:p>
        <w:p w14:paraId="19F7B517" w14:textId="6224C476" w:rsidR="00C3063E" w:rsidRDefault="00C3063E" w:rsidP="00BE0711">
          <w:pPr>
            <w:pStyle w:val="Level2Number"/>
          </w:pPr>
          <w:r>
            <w:t>All resources will be assessed to ensure they are suitable</w:t>
          </w:r>
          <w:r w:rsidR="00CB7766">
            <w:t xml:space="preserve">, </w:t>
          </w:r>
          <w:r w:rsidR="00BE0711">
            <w:t>accurate</w:t>
          </w:r>
          <w:r>
            <w:t>, compatible with the School's duties</w:t>
          </w:r>
          <w:r w:rsidR="00BE0711">
            <w:t>, including safeguarding and equality obligations</w:t>
          </w:r>
          <w:r>
            <w:t>, age-appropriate and aligned to the developmental stage of the pupils being taught</w:t>
          </w:r>
          <w:r w:rsidR="00BE0711">
            <w:t xml:space="preserve"> and </w:t>
          </w:r>
          <w:r w:rsidR="00BE0711" w:rsidRPr="00BE0711">
            <w:t>balanced and not unduly influenced by partisan, commercial or ideological perspectives</w:t>
          </w:r>
          <w:r>
            <w:t>.</w:t>
          </w:r>
        </w:p>
        <w:p w14:paraId="4EEAF0B9" w14:textId="25D21A8F" w:rsidR="00C3063E" w:rsidRDefault="00C3063E" w:rsidP="00CC232F">
          <w:pPr>
            <w:pStyle w:val="Level2Number"/>
          </w:pPr>
          <w:r>
            <w:t xml:space="preserve">The School will regularly assess the resources it </w:t>
          </w:r>
          <w:r w:rsidR="00BE0711">
            <w:t xml:space="preserve">intends to </w:t>
          </w:r>
          <w:r>
            <w:t xml:space="preserve">use prior to delivery of the programme and </w:t>
          </w:r>
          <w:r w:rsidR="00BE0711">
            <w:t xml:space="preserve">will </w:t>
          </w:r>
          <w:r>
            <w:t>keep the resources under review.</w:t>
          </w:r>
        </w:p>
        <w:p w14:paraId="2621B9FB" w14:textId="65396189" w:rsidR="00C3063E" w:rsidRDefault="00C3063E" w:rsidP="002316F0">
          <w:pPr>
            <w:pStyle w:val="Level2Number"/>
          </w:pPr>
          <w:r>
            <w:t xml:space="preserve">The School will share examples of resources </w:t>
          </w:r>
          <w:r w:rsidR="00BE0711">
            <w:t xml:space="preserve">with </w:t>
          </w:r>
          <w:r>
            <w:t>parents as part of its consultation and review processes</w:t>
          </w:r>
          <w:r w:rsidR="000E4839">
            <w:t xml:space="preserve">, </w:t>
          </w:r>
          <w:r>
            <w:t xml:space="preserve">and provide access to </w:t>
          </w:r>
          <w:r w:rsidR="00B1786A">
            <w:t xml:space="preserve">all </w:t>
          </w:r>
          <w:r>
            <w:t>resources and teaching materials on request.</w:t>
          </w:r>
        </w:p>
        <w:p w14:paraId="76E8A4AD" w14:textId="77777777" w:rsidR="00C3063E" w:rsidRDefault="00C3063E" w:rsidP="002316F0">
          <w:pPr>
            <w:pStyle w:val="Level2Number"/>
          </w:pPr>
          <w:r>
            <w:t>All resources shared will comply with copyright law, with appropriate safeguards in place such as parent portals or presentations.  Parents will be asked to agree not to copy or further distribute materials, respecting intellectual property while ensuring transparency in curriculum provision.</w:t>
          </w:r>
        </w:p>
        <w:p w14:paraId="56028086" w14:textId="5FE0EA06" w:rsidR="00C3063E" w:rsidRDefault="00C3063E" w:rsidP="006F4BC2">
          <w:pPr>
            <w:pStyle w:val="Level2Number"/>
          </w:pPr>
          <w:r>
            <w:t xml:space="preserve">The </w:t>
          </w:r>
          <w:r w:rsidR="00471C2E">
            <w:t>Head of PSHE</w:t>
          </w:r>
          <w:r>
            <w:t xml:space="preserve"> will lead the collation, assessment, review and use of these resources and work with colleagues from other subjects to ensure cross-curricular </w:t>
          </w:r>
          <w:r>
            <w:lastRenderedPageBreak/>
            <w:t>planning and delivery complements other subjects and avoids duplication of the curriculum.</w:t>
          </w:r>
        </w:p>
        <w:p w14:paraId="2FD14BCF" w14:textId="326E77F7" w:rsidR="00C13AB1" w:rsidRPr="00CD35AC" w:rsidRDefault="00C13AB1" w:rsidP="00C13AB1">
          <w:pPr>
            <w:pStyle w:val="Level2Number"/>
          </w:pPr>
          <w:r w:rsidRPr="00CD35AC">
            <w:t xml:space="preserve">Lesson materials and resources used to support the delivery of </w:t>
          </w:r>
          <w:r w:rsidR="00FB716F">
            <w:t xml:space="preserve">relationships, sex and health education </w:t>
          </w:r>
          <w:r w:rsidRPr="00CD35AC">
            <w:t xml:space="preserve">may be taken from the PSHE Association, NSPCC, Public Health England, Twinkl, BBC Live Lessons and CEOP Education. </w:t>
          </w:r>
        </w:p>
        <w:p w14:paraId="4080FF5C" w14:textId="77777777" w:rsidR="00C13AB1" w:rsidRPr="00CC232F" w:rsidRDefault="00C13AB1" w:rsidP="00C13AB1">
          <w:pPr>
            <w:pStyle w:val="Level2Number"/>
            <w:numPr>
              <w:ilvl w:val="0"/>
              <w:numId w:val="0"/>
            </w:numPr>
            <w:ind w:left="720"/>
          </w:pPr>
        </w:p>
        <w:p w14:paraId="3909824D" w14:textId="77777777" w:rsidR="00C3063E" w:rsidRDefault="00C3063E" w:rsidP="00402CCE">
          <w:pPr>
            <w:pStyle w:val="Level1Heading"/>
          </w:pPr>
          <w:bookmarkStart w:id="14" w:name="_Toc241687938"/>
          <w:r>
            <w:t>Pupil questions</w:t>
          </w:r>
          <w:bookmarkEnd w:id="14"/>
        </w:p>
        <w:p w14:paraId="3CD893D9" w14:textId="527EC1DE" w:rsidR="00C3063E" w:rsidRDefault="00C3063E" w:rsidP="00E10D52">
          <w:pPr>
            <w:pStyle w:val="Level2Number"/>
          </w:pPr>
          <w:r w:rsidRPr="00E10D52">
            <w:t>The School appreciates that pupils may ask their teachers or other adults questions pertaining to sex or sexuality which go beyond the School’s curriculum.  The School</w:t>
          </w:r>
          <w:r>
            <w:t>'</w:t>
          </w:r>
          <w:r w:rsidRPr="00E10D52">
            <w:t>s approach is to ensure that teachers are confident to deal with such questions in an age-appropriate manner, recognising that children whose questions go unanswered may turn to inappropriate sources of information</w:t>
          </w:r>
          <w:r>
            <w:t xml:space="preserve"> and that such questions may indicate a safeguarding response may be appropriate</w:t>
          </w:r>
          <w:r w:rsidRPr="00E10D52">
            <w:t xml:space="preserve">.  INSET and other training will seek to include information on how teachers can respond. </w:t>
          </w:r>
        </w:p>
        <w:p w14:paraId="07D440F4" w14:textId="6DA5D20A" w:rsidR="006748F8" w:rsidRPr="00844489" w:rsidRDefault="00FB716F" w:rsidP="006748F8">
          <w:pPr>
            <w:pStyle w:val="Level2Number"/>
          </w:pPr>
          <w:r>
            <w:t>Relationships, sex and health education lessons include allocated time for discussion of topics that students find particularly useful,</w:t>
          </w:r>
          <w:r w:rsidR="006748F8" w:rsidRPr="00844489">
            <w:t xml:space="preserve"> and any </w:t>
          </w:r>
          <w:r>
            <w:t xml:space="preserve">relationships, sex and health education </w:t>
          </w:r>
          <w:r w:rsidR="006748F8" w:rsidRPr="00844489">
            <w:t>lesson may consider questions or issues that some students may find sensitive. Before embarking on these lessons, ground rules are established which prohibit inappropriate personal information being requested or disclosed by those taking part in the lesson. When students ask questions, their teacher will aim to answer them honestly, within the ground rules established at the start of each lesson. Students also have the opportunity to use the anonymous ‘chatterbox’, which can be found in their PSHE/RSE classroom. When it is felt that answering a specific question would provide information at a level inappropriate to the development of the rest of the students, the question is dealt with individually at another time. There is no expectation that the teacher delivering the lesson will automatically answer questions</w:t>
          </w:r>
          <w:r w:rsidR="00350BBF">
            <w:t xml:space="preserve">; however, each class is reminded that their questions will be answered when the teacher feels it </w:t>
          </w:r>
          <w:r w:rsidR="006748F8" w:rsidRPr="00844489">
            <w:t>is appropriate. Any situation which indicates a cause for concern</w:t>
          </w:r>
          <w:r w:rsidR="00350BBF">
            <w:t xml:space="preserve"> must be addressed, and any worries emerging from conversations with a child</w:t>
          </w:r>
          <w:r w:rsidR="006748F8" w:rsidRPr="00844489">
            <w:t xml:space="preserve"> should be shared with the Pastoral Team or with the Designated Safeguarding Lead. </w:t>
          </w:r>
        </w:p>
        <w:p w14:paraId="74CC97AB" w14:textId="77777777" w:rsidR="006748F8" w:rsidRPr="00297640" w:rsidRDefault="006748F8" w:rsidP="006748F8">
          <w:pPr>
            <w:widowControl w:val="0"/>
            <w:autoSpaceDE w:val="0"/>
            <w:autoSpaceDN w:val="0"/>
            <w:spacing w:before="200" w:after="0"/>
            <w:ind w:left="360"/>
            <w:rPr>
              <w:highlight w:val="yellow"/>
            </w:rPr>
          </w:pPr>
        </w:p>
        <w:p w14:paraId="67E382D0" w14:textId="77777777" w:rsidR="006748F8" w:rsidRPr="00350BBF" w:rsidRDefault="006748F8" w:rsidP="006748F8">
          <w:pPr>
            <w:pStyle w:val="Level2Number"/>
          </w:pPr>
          <w:r w:rsidRPr="00350BBF">
            <w:t>There may be times when a question or concern raised by a student should be referred to a parent. It is good practice to talk to the student concerned before involving a parent, to explain that it is in their best interests to talk to their parent(s) or a trusted adult. If a student feels that they do not want their parent to be spoken to, then this should be taken seriously and discussed with the Designated Safeguarding Lead. Please see our Safeguarding Policy for further information.</w:t>
          </w:r>
        </w:p>
        <w:p w14:paraId="1E1E63F8" w14:textId="77777777" w:rsidR="006748F8" w:rsidRPr="00350BBF" w:rsidRDefault="006748F8" w:rsidP="006748F8">
          <w:pPr>
            <w:pStyle w:val="Level2Number"/>
          </w:pPr>
          <w:r w:rsidRPr="00350BBF">
            <w:t xml:space="preserve">It is important to note that a disclosure regarding sexual orientation or gender identity would be shared with the Pastoral Team immediately to ensure the health and happiness of the child was prioitised. The Pastoral Team would then consult the parent(s) of the child. If there was a Safeguarding concern, staff would refer to the Safeguarding Policy and record any concerns appropriately. </w:t>
          </w:r>
        </w:p>
        <w:p w14:paraId="45131332" w14:textId="77777777" w:rsidR="006748F8" w:rsidRPr="00E10D52" w:rsidRDefault="006748F8" w:rsidP="00712D49">
          <w:pPr>
            <w:pStyle w:val="Level2Number"/>
            <w:numPr>
              <w:ilvl w:val="0"/>
              <w:numId w:val="0"/>
            </w:numPr>
          </w:pPr>
        </w:p>
        <w:p w14:paraId="5BACB76F" w14:textId="19C14D4B" w:rsidR="00C3063E" w:rsidRDefault="00C3063E" w:rsidP="004D29CB">
          <w:pPr>
            <w:pStyle w:val="Level1Heading"/>
          </w:pPr>
          <w:bookmarkStart w:id="15" w:name="_Toc241687939"/>
          <w:r>
            <w:lastRenderedPageBreak/>
            <w:t>Boarding pupils</w:t>
          </w:r>
          <w:bookmarkEnd w:id="15"/>
        </w:p>
        <w:p w14:paraId="0C0601BB" w14:textId="77777777" w:rsidR="00C3063E" w:rsidRDefault="00C3063E" w:rsidP="004D29CB">
          <w:pPr>
            <w:pStyle w:val="Level2Number"/>
          </w:pPr>
          <w:r>
            <w:t xml:space="preserve">The School will follow </w:t>
          </w:r>
          <w:r w:rsidRPr="00943B76">
            <w:rPr>
              <w:rStyle w:val="Emphasis"/>
            </w:rPr>
            <w:t>The National Minimum Standards for Boarding</w:t>
          </w:r>
          <w:r>
            <w:t xml:space="preserve"> (</w:t>
          </w:r>
          <w:r w:rsidRPr="00943B76">
            <w:rPr>
              <w:rStyle w:val="DefinitionTerm"/>
            </w:rPr>
            <w:t>NMS</w:t>
          </w:r>
          <w:r>
            <w:t xml:space="preserve">) and will ensure boarders are supported to develop good relationships with fellow pupils and staff which are based on mutual trust and respect. </w:t>
          </w:r>
        </w:p>
        <w:p w14:paraId="5D7D25B1" w14:textId="77777777" w:rsidR="00C3063E" w:rsidRDefault="00C3063E" w:rsidP="004D29CB">
          <w:pPr>
            <w:pStyle w:val="Level2Number"/>
          </w:pPr>
          <w:r>
            <w:t>Staff will help boarders to understand what makes a healthy, nurturing relationship.  Staff will be trained to think curiously about and recognise the signs of children at risk of or involved in damaging relationships with others, including teenage relationship abuse, criminal exploitation, sexual exploitation and child-on-child abuse, and take appropriate action when they have a concern.</w:t>
          </w:r>
        </w:p>
        <w:p w14:paraId="251BF170" w14:textId="217A35FA" w:rsidR="00C3063E" w:rsidRDefault="00C3063E" w:rsidP="004D29CB">
          <w:pPr>
            <w:pStyle w:val="Level2Number"/>
          </w:pPr>
          <w:r>
            <w:t>In schools with both day pupils and boarders, boarders are encouraged and enabled to make and sustain respectful friendships within and outside the boarding community.</w:t>
          </w:r>
        </w:p>
        <w:p w14:paraId="3C0A0C03" w14:textId="77777777" w:rsidR="00C3063E" w:rsidRDefault="00C3063E" w:rsidP="00943B76">
          <w:pPr>
            <w:pStyle w:val="Level1Heading"/>
          </w:pPr>
          <w:bookmarkStart w:id="16" w:name="_Toc241687940"/>
          <w:r>
            <w:t>Safeguarding, reports of abuse and confidentiality</w:t>
          </w:r>
          <w:bookmarkEnd w:id="16"/>
        </w:p>
        <w:p w14:paraId="687B9D03" w14:textId="77777777" w:rsidR="00C3063E" w:rsidRDefault="00C3063E" w:rsidP="00C674D1">
          <w:pPr>
            <w:pStyle w:val="Level2Number"/>
          </w:pPr>
          <w:r>
            <w:t xml:space="preserve">The School will follow </w:t>
          </w:r>
          <w:r>
            <w:rPr>
              <w:rStyle w:val="Emphasis"/>
            </w:rPr>
            <w:t>Keeping c</w:t>
          </w:r>
          <w:r w:rsidRPr="007D0289">
            <w:rPr>
              <w:rStyle w:val="Emphasis"/>
            </w:rPr>
            <w:t>hildren</w:t>
          </w:r>
          <w:r>
            <w:rPr>
              <w:rStyle w:val="Emphasis"/>
            </w:rPr>
            <w:t xml:space="preserve"> s</w:t>
          </w:r>
          <w:r w:rsidRPr="007D0289">
            <w:rPr>
              <w:rStyle w:val="Emphasis"/>
            </w:rPr>
            <w:t xml:space="preserve">afe </w:t>
          </w:r>
          <w:r>
            <w:rPr>
              <w:rStyle w:val="Emphasis"/>
            </w:rPr>
            <w:t>i</w:t>
          </w:r>
          <w:r w:rsidRPr="007D0289">
            <w:rPr>
              <w:rStyle w:val="Emphasis"/>
            </w:rPr>
            <w:t xml:space="preserve">n </w:t>
          </w:r>
          <w:r>
            <w:rPr>
              <w:rStyle w:val="Emphasis"/>
            </w:rPr>
            <w:t>e</w:t>
          </w:r>
          <w:r w:rsidRPr="007D0289">
            <w:rPr>
              <w:rStyle w:val="Emphasis"/>
            </w:rPr>
            <w:t>ducation</w:t>
          </w:r>
          <w:r>
            <w:t xml:space="preserve"> (</w:t>
          </w:r>
          <w:r w:rsidRPr="007D0289">
            <w:rPr>
              <w:rStyle w:val="DefinitionTerm"/>
            </w:rPr>
            <w:t>KCSIE</w:t>
          </w:r>
          <w:r>
            <w:t xml:space="preserve">) and will ensure children are taught about safeguarding, including about how to stay safe online and respectful relationships.  Appropriate open forums to discuss potentially sensitive issues will be made available to children.  Children will also be made aware of how to raise concerns or make a report and how any report will be handled.  </w:t>
          </w:r>
          <w:r w:rsidRPr="00BD10C1">
            <w:t>The School recognises that a one size fits all approach may not be appropriate for all children, and a more personalised or contextualised approach for more vulnerable children, victims of abuse and some SEND children might be needed</w:t>
          </w:r>
          <w:r>
            <w:t xml:space="preserve"> or to respond to the incidents or any patterns identified by the School, for example in particular cohorts.</w:t>
          </w:r>
        </w:p>
        <w:p w14:paraId="694378B2" w14:textId="77777777" w:rsidR="00C3063E" w:rsidRDefault="00C3063E" w:rsidP="00402CCE">
          <w:pPr>
            <w:pStyle w:val="Level2Number"/>
          </w:pPr>
          <w:r>
            <w:t>Teachers will follow the School's policy on confidentiality between themselves and students and manage an appropriate level of confidentiality.  Students should be reassured that their best interests will be maintained, but teachers cannot offer or promise absolute confidentiality.  Teachers will follow the School's safeguarding policy if a child protection issue is raised.</w:t>
          </w:r>
        </w:p>
        <w:p w14:paraId="5C7A2120" w14:textId="77777777" w:rsidR="00C3063E" w:rsidRDefault="00C3063E" w:rsidP="00402CCE">
          <w:pPr>
            <w:pStyle w:val="Level2Number"/>
          </w:pPr>
          <w:r>
            <w:t>In addition, but not alternatively to following the School's safeguarding policy, teachers will also consider whether any anti-bullying and / or disciplinary issues arise following any pupil concerns and will follow the School's behaviour and discipline policy and / or the School's anti-bullying policy as appropriate.</w:t>
          </w:r>
        </w:p>
        <w:p w14:paraId="5455A802" w14:textId="4981BBE0" w:rsidR="00C3063E" w:rsidRDefault="00C3063E" w:rsidP="00402CCE">
          <w:pPr>
            <w:pStyle w:val="Level2Number"/>
          </w:pPr>
          <w:r>
            <w:t>The School will encourage students to talk to their parents or carers and support them to do so.  The School will also inform students of sources of confidential help, for example, the School nurse, counsellor, GP or local young person's advice service.</w:t>
          </w:r>
        </w:p>
        <w:p w14:paraId="751B3754" w14:textId="77777777" w:rsidR="00C3063E" w:rsidRDefault="00C3063E" w:rsidP="00402CCE">
          <w:pPr>
            <w:pStyle w:val="Level2Number"/>
          </w:pPr>
          <w:r>
            <w:t>Where the school invites external agencies to support the delivery of these subjects, the School will agree in advance of the session how a safeguarding report will be dealt with by the external visitor.</w:t>
          </w:r>
        </w:p>
        <w:p w14:paraId="30269338" w14:textId="77777777" w:rsidR="00C3063E" w:rsidRDefault="00C3063E" w:rsidP="00402CCE">
          <w:pPr>
            <w:pStyle w:val="Level1Heading"/>
          </w:pPr>
          <w:bookmarkStart w:id="17" w:name="_Toc241687941"/>
          <w:r>
            <w:t>Parents' and carers' participation</w:t>
          </w:r>
          <w:bookmarkEnd w:id="17"/>
          <w:r>
            <w:t xml:space="preserve"> </w:t>
          </w:r>
        </w:p>
        <w:p w14:paraId="52EA8F01" w14:textId="77777777" w:rsidR="00C3063E" w:rsidRDefault="00C3063E" w:rsidP="00402CCE">
          <w:pPr>
            <w:pStyle w:val="Level2Number"/>
          </w:pPr>
          <w:r>
            <w:t>The School recognises that parents and carers are the first teachers of their children and that they play a vital role in:</w:t>
          </w:r>
        </w:p>
        <w:p w14:paraId="0B7CF408" w14:textId="3F50417B" w:rsidR="00C3063E" w:rsidRPr="00350BBF" w:rsidRDefault="00C3063E" w:rsidP="000F3B2B">
          <w:pPr>
            <w:pStyle w:val="Level3Number"/>
          </w:pPr>
          <w:r w:rsidRPr="00350BBF">
            <w:t xml:space="preserve">teaching their children about relationships </w:t>
          </w:r>
          <w:r w:rsidR="005C2B7F" w:rsidRPr="00350BBF">
            <w:t>(including romantic and intimate relationships)</w:t>
          </w:r>
        </w:p>
        <w:p w14:paraId="53AA8224" w14:textId="77777777" w:rsidR="00C3063E" w:rsidRPr="000F3B2B" w:rsidRDefault="00C3063E" w:rsidP="000F3B2B">
          <w:pPr>
            <w:pStyle w:val="Level3Number"/>
          </w:pPr>
          <w:r w:rsidRPr="000F3B2B">
            <w:lastRenderedPageBreak/>
            <w:t>maintaining the culture and ethos of the family</w:t>
          </w:r>
          <w:r>
            <w:t>;</w:t>
          </w:r>
        </w:p>
        <w:p w14:paraId="4F4F7180" w14:textId="77777777" w:rsidR="00C3063E" w:rsidRPr="000F3B2B" w:rsidRDefault="00C3063E" w:rsidP="000F3B2B">
          <w:pPr>
            <w:pStyle w:val="Level3Number"/>
          </w:pPr>
          <w:r w:rsidRPr="000F3B2B">
            <w:t>helping their children cope with the emotional and physical aspects of growing up</w:t>
          </w:r>
          <w:r>
            <w:t>;</w:t>
          </w:r>
        </w:p>
        <w:p w14:paraId="35C20DD9" w14:textId="78AA243E" w:rsidR="00C3063E" w:rsidRPr="000F3B2B" w:rsidRDefault="00C3063E" w:rsidP="000F3B2B">
          <w:pPr>
            <w:pStyle w:val="Level3Number"/>
          </w:pPr>
          <w:r w:rsidRPr="000F3B2B">
            <w:t>preparing them for the challenges and responsibilities that sexual maturity bring</w:t>
          </w:r>
          <w:r w:rsidR="00842EEB">
            <w:t>s</w:t>
          </w:r>
        </w:p>
        <w:p w14:paraId="709A0935" w14:textId="03994B09" w:rsidR="00C3063E" w:rsidRDefault="00C3063E" w:rsidP="00402CCE">
          <w:pPr>
            <w:pStyle w:val="Level2Number"/>
          </w:pPr>
          <w:r w:rsidRPr="00E53C90">
            <w:t xml:space="preserve">The school is committed to actively engaging parents in </w:t>
          </w:r>
          <w:r w:rsidR="006429D6">
            <w:t xml:space="preserve">relationships, sex and health education through </w:t>
          </w:r>
          <w:r w:rsidRPr="00E53C90">
            <w:t>transparent communication and consultation</w:t>
          </w:r>
          <w:r>
            <w:t>.</w:t>
          </w:r>
          <w:r w:rsidR="001C5CF4">
            <w:t xml:space="preserve"> </w:t>
          </w:r>
          <w:r>
            <w:t xml:space="preserve"> The School will consult with parents and carers in the development and review of this policy and on the content of the relationship and sex education programmes</w:t>
          </w:r>
          <w:r w:rsidR="00747572">
            <w:t>.</w:t>
          </w:r>
          <w:r>
            <w:t xml:space="preserve"> </w:t>
          </w:r>
        </w:p>
        <w:p w14:paraId="60602C1D" w14:textId="4D1FAE14" w:rsidR="00C3063E" w:rsidRDefault="00C3063E" w:rsidP="00402CCE">
          <w:pPr>
            <w:pStyle w:val="Level2Number"/>
          </w:pPr>
          <w:r>
            <w:t xml:space="preserve">The School will communicate to parents </w:t>
          </w:r>
          <w:r w:rsidRPr="00943B76">
            <w:t xml:space="preserve">an overview of </w:t>
          </w:r>
          <w:r>
            <w:t xml:space="preserve">what will be taught and when in delivering </w:t>
          </w:r>
          <w:r w:rsidR="006429D6">
            <w:t xml:space="preserve">relationships, sex and health education </w:t>
          </w:r>
          <w:r w:rsidR="004D41CA">
            <w:t>. Parents can request</w:t>
          </w:r>
          <w:r w:rsidRPr="00943B76">
            <w:t xml:space="preserve"> </w:t>
          </w:r>
          <w:r w:rsidR="00936E32">
            <w:t>copies of</w:t>
          </w:r>
          <w:r w:rsidRPr="00943B76">
            <w:t xml:space="preserve"> resources to be used</w:t>
          </w:r>
          <w:r>
            <w:t xml:space="preserve">.  </w:t>
          </w:r>
        </w:p>
        <w:p w14:paraId="01EC7AB3" w14:textId="0C5E7BFE" w:rsidR="00C3063E" w:rsidRDefault="00C3063E" w:rsidP="00C11377">
          <w:pPr>
            <w:pStyle w:val="Level2Number"/>
          </w:pPr>
          <w:r>
            <w:t xml:space="preserve">The School will engage with parents and carers to seek their views on the quality of relationships education and </w:t>
          </w:r>
          <w:r w:rsidR="006429D6">
            <w:t xml:space="preserve">relationships, sex and health education </w:t>
          </w:r>
          <w:r>
            <w:t>and on School culture</w:t>
          </w:r>
          <w:r w:rsidR="00747572">
            <w:t>, and will provide opportunities to raise questions</w:t>
          </w:r>
          <w:r>
            <w:t>.</w:t>
          </w:r>
        </w:p>
        <w:p w14:paraId="682BE1CB" w14:textId="44B1BD15" w:rsidR="00C3063E" w:rsidRDefault="00C47FC9" w:rsidP="00C11377">
          <w:pPr>
            <w:pStyle w:val="Level2Number"/>
          </w:pPr>
          <w:r w:rsidRPr="00C47FC9">
            <w:t xml:space="preserve">The School will support parents in engaging with their children on </w:t>
          </w:r>
          <w:r>
            <w:t xml:space="preserve">relationships education and </w:t>
          </w:r>
          <w:r w:rsidR="006429D6">
            <w:t xml:space="preserve">relationships, sex and health education </w:t>
          </w:r>
          <w:r w:rsidRPr="00C47FC9">
            <w:t>topics, including providing guidance where appropriate to help parents continue conversations at home.</w:t>
          </w:r>
          <w:r>
            <w:t xml:space="preserve"> </w:t>
          </w:r>
          <w:r w:rsidR="001C5CF4">
            <w:t xml:space="preserve"> </w:t>
          </w:r>
          <w:r w:rsidR="00C3063E">
            <w:t xml:space="preserve">It will also keep in regular contact with parents and carers reinforcing the importance of children being safe online as technology is a significant component in many safeguarding and wellbeing issues, particularly those related to child-on-child abuse. </w:t>
          </w:r>
        </w:p>
        <w:p w14:paraId="76820E80" w14:textId="79BC8253" w:rsidR="00C3063E" w:rsidRPr="00350BBF" w:rsidRDefault="00C3063E" w:rsidP="00402CCE">
          <w:pPr>
            <w:pStyle w:val="Level2Number"/>
          </w:pPr>
          <w:r w:rsidRPr="00350BBF">
            <w:t xml:space="preserve">Parents have the right to request that their child be withdrawn from some or all of sex education delivered as part of </w:t>
          </w:r>
          <w:r w:rsidR="006429D6">
            <w:t xml:space="preserve">relationships, sex and health education </w:t>
          </w:r>
          <w:r w:rsidRPr="00350BBF">
            <w:t>at secondary age</w:t>
          </w:r>
          <w:r w:rsidR="009F1AB9" w:rsidRPr="00350BBF">
            <w:t>,</w:t>
          </w:r>
          <w:r w:rsidRPr="00350BBF">
            <w:t xml:space="preserve"> except for those parts included in the science curriculum</w:t>
          </w:r>
          <w:r w:rsidR="00114793" w:rsidRPr="00350BBF">
            <w:t xml:space="preserve"> (for example, naming parts of male and female bodies and reproductive organs)</w:t>
          </w:r>
          <w:r w:rsidR="009F1AB9" w:rsidRPr="00350BBF">
            <w:t>.</w:t>
          </w:r>
          <w:r w:rsidR="007C5406" w:rsidRPr="00350BBF">
            <w:t xml:space="preserve"> However, we do not teach</w:t>
          </w:r>
          <w:r w:rsidR="00414C4C" w:rsidRPr="00350BBF">
            <w:t xml:space="preserve">, in PSHE/RSE lessons, about </w:t>
          </w:r>
          <w:r w:rsidR="007C5406" w:rsidRPr="00350BBF">
            <w:t xml:space="preserve">sexually transmitted infections or </w:t>
          </w:r>
          <w:r w:rsidR="00414C4C" w:rsidRPr="00350BBF">
            <w:t xml:space="preserve">contraception. This would be </w:t>
          </w:r>
          <w:r w:rsidR="00567E45" w:rsidRPr="00350BBF">
            <w:t xml:space="preserve">considered sex education. </w:t>
          </w:r>
        </w:p>
        <w:p w14:paraId="0DD57B04" w14:textId="18A6FC46" w:rsidR="009F1AB9" w:rsidRDefault="009F1AB9" w:rsidP="00402CCE">
          <w:pPr>
            <w:pStyle w:val="Level2Number"/>
          </w:pPr>
          <w:r>
            <w:t xml:space="preserve">Before granting </w:t>
          </w:r>
          <w:r w:rsidRPr="009F1AB9">
            <w:t>any request, the Head or delegated senior member of staff</w:t>
          </w:r>
          <w:r w:rsidR="00B63FF4">
            <w:t xml:space="preserve"> </w:t>
          </w:r>
          <w:r w:rsidRPr="009F1AB9">
            <w:t>will:</w:t>
          </w:r>
        </w:p>
        <w:p w14:paraId="5E87D790" w14:textId="77777777" w:rsidR="009F1AB9" w:rsidRDefault="009F1AB9" w:rsidP="009F1AB9">
          <w:pPr>
            <w:pStyle w:val="Level3Number"/>
          </w:pPr>
          <w:r>
            <w:t>discuss the request with parents and, where appropriate, the pupil;</w:t>
          </w:r>
        </w:p>
        <w:p w14:paraId="1C658DA6" w14:textId="77777777" w:rsidR="009F1AB9" w:rsidRDefault="009F1AB9" w:rsidP="009F1AB9">
          <w:pPr>
            <w:pStyle w:val="Level3Number"/>
          </w:pPr>
          <w:r>
            <w:t>explain the nature and purpose of the curriculum;</w:t>
          </w:r>
        </w:p>
        <w:p w14:paraId="7EF7E714" w14:textId="5F25EBC6" w:rsidR="009F1AB9" w:rsidRDefault="009F1AB9" w:rsidP="009F1AB9">
          <w:pPr>
            <w:pStyle w:val="Level3Number"/>
          </w:pPr>
          <w:r>
            <w:t>outline the benefits of sex education;</w:t>
          </w:r>
          <w:r w:rsidR="001C5CF4">
            <w:t xml:space="preserve"> and</w:t>
          </w:r>
        </w:p>
        <w:p w14:paraId="4CF0F464" w14:textId="754AA80E" w:rsidR="009F1AB9" w:rsidRDefault="009F1AB9" w:rsidP="009F1AB9">
          <w:pPr>
            <w:pStyle w:val="Level3Number"/>
          </w:pPr>
          <w:r>
            <w:t>discuss any potential consequences of withdrawal, including social and emotional impacts and the possibility of receiving inaccurate information from peers.</w:t>
          </w:r>
        </w:p>
        <w:p w14:paraId="321C5E62" w14:textId="220155EF" w:rsidR="009F1AB9" w:rsidRDefault="009F1AB9" w:rsidP="009F1AB9">
          <w:pPr>
            <w:pStyle w:val="Level2Number"/>
          </w:pPr>
          <w:r w:rsidRPr="009F1AB9">
            <w:t>A written record of this discussion will be kept</w:t>
          </w:r>
          <w:r w:rsidR="00B63FF4">
            <w:t xml:space="preserve">. </w:t>
          </w:r>
        </w:p>
        <w:p w14:paraId="209F7A6D" w14:textId="101300AC" w:rsidR="00475B87" w:rsidRDefault="00475B87" w:rsidP="009F1AB9">
          <w:pPr>
            <w:pStyle w:val="Level2Number"/>
          </w:pPr>
          <w:r w:rsidRPr="00475B87">
            <w:t>Except in exceptional circumstances, the School will respect parental requests</w:t>
          </w:r>
          <w:r w:rsidR="002E694E">
            <w:t>.</w:t>
          </w:r>
        </w:p>
        <w:p w14:paraId="5179EB56" w14:textId="5130CD00" w:rsidR="00475B87" w:rsidRDefault="00475B87" w:rsidP="009F1AB9">
          <w:pPr>
            <w:pStyle w:val="Level2Number"/>
          </w:pPr>
          <w:r>
            <w:t>There may be exceptional circumstances where the Head may want to take a pupil's specific needs arising from their special education needs or disability into account when making this decision.  Any discussions and decisions will be documente</w:t>
          </w:r>
          <w:r w:rsidR="002F0A49">
            <w:t>d</w:t>
          </w:r>
          <w:r>
            <w:t>.</w:t>
          </w:r>
        </w:p>
        <w:p w14:paraId="1A6304A9" w14:textId="492CC621" w:rsidR="00475B87" w:rsidRDefault="00475B87" w:rsidP="009F1AB9">
          <w:pPr>
            <w:pStyle w:val="Level2Number"/>
          </w:pPr>
          <w:r w:rsidRPr="00475B87">
            <w:lastRenderedPageBreak/>
            <w:t>Where a pupil is withdrawn, the School will provide appropriate, purposeful alternative education.</w:t>
          </w:r>
        </w:p>
        <w:p w14:paraId="6FAF96F2" w14:textId="16791493" w:rsidR="00C3063E" w:rsidRDefault="00C3063E" w:rsidP="00402CCE">
          <w:pPr>
            <w:pStyle w:val="Level2Number"/>
          </w:pPr>
          <w:r>
            <w:t>The parents' and carers' right to request that their child be withdrawn from some or all of sex education will be communicated to them by the School.  There is no right to withdraw from relationships education</w:t>
          </w:r>
          <w:r w:rsidR="00475B87">
            <w:t xml:space="preserve"> or </w:t>
          </w:r>
          <w:r w:rsidR="00475B87" w:rsidRPr="00475B87">
            <w:t>statutory science content</w:t>
          </w:r>
          <w:r>
            <w:t>.</w:t>
          </w:r>
        </w:p>
        <w:p w14:paraId="3E3EC02B" w14:textId="77777777" w:rsidR="00C3063E" w:rsidRDefault="00C3063E" w:rsidP="00402CCE">
          <w:pPr>
            <w:pStyle w:val="Level1Heading"/>
          </w:pPr>
          <w:bookmarkStart w:id="18" w:name="_Toc241687942"/>
          <w:r>
            <w:t>Consultation</w:t>
          </w:r>
          <w:bookmarkEnd w:id="18"/>
        </w:p>
        <w:p w14:paraId="085F0E03" w14:textId="338CFEF1" w:rsidR="00C3063E" w:rsidRDefault="00C3063E" w:rsidP="00402CCE">
          <w:pPr>
            <w:pStyle w:val="Level2Number"/>
          </w:pPr>
          <w:r>
            <w:t xml:space="preserve">This policy has been produced and will be reviewed in consultation with parents, teachers and pupils and seeks to </w:t>
          </w:r>
          <w:r w:rsidR="00A109D6">
            <w:t>consider</w:t>
          </w:r>
          <w:r>
            <w:t xml:space="preserve"> the views of the School community.</w:t>
          </w:r>
        </w:p>
        <w:p w14:paraId="41A93B24" w14:textId="77777777" w:rsidR="00C3063E" w:rsidRDefault="00C3063E" w:rsidP="00AC07C5">
          <w:pPr>
            <w:pStyle w:val="Level1Heading"/>
          </w:pPr>
          <w:bookmarkStart w:id="19" w:name="_Toc241687943"/>
          <w:r>
            <w:t>Training</w:t>
          </w:r>
          <w:bookmarkEnd w:id="19"/>
        </w:p>
        <w:p w14:paraId="144EBACF" w14:textId="78088168" w:rsidR="00C3063E" w:rsidRDefault="00C3063E" w:rsidP="00513ECA">
          <w:pPr>
            <w:pStyle w:val="Level2Number"/>
          </w:pPr>
          <w:r>
            <w:t xml:space="preserve">The School will carefully consider the suitability of staff teaching relationships education and </w:t>
          </w:r>
          <w:r w:rsidR="006429D6">
            <w:t xml:space="preserve">relationships, sex and health education </w:t>
          </w:r>
          <w:r>
            <w:t>and will ensure they are committed to the priority the School affords to the subject and to professional development in the subject.  The School will provide additional resources to staff who are not specialists in the subject in order that they can successfully implement the curriculum.</w:t>
          </w:r>
        </w:p>
        <w:p w14:paraId="2B614BCD" w14:textId="77777777" w:rsidR="00C3063E" w:rsidRDefault="00C3063E" w:rsidP="00513ECA">
          <w:pPr>
            <w:pStyle w:val="Level2Number"/>
          </w:pPr>
          <w:r>
            <w:t>The School will ensure appropriate training for staff on expressing personal opinions and the use of external resources and visiting speakers.</w:t>
          </w:r>
        </w:p>
        <w:p w14:paraId="4EA5BE94" w14:textId="77777777" w:rsidR="00C3063E" w:rsidRDefault="00C3063E" w:rsidP="00513ECA">
          <w:pPr>
            <w:pStyle w:val="Level2Number"/>
          </w:pPr>
          <w:r>
            <w:t>The School ensures that regular guidance and training is arranged on induction and at regular intervals thereafter so that staff and volunteers understand what is expected of them by this policy and have the necessary knowledge and skills to carry out their roles.</w:t>
          </w:r>
        </w:p>
        <w:p w14:paraId="478D1C11" w14:textId="1FF15403" w:rsidR="00C3063E" w:rsidRDefault="00C3063E" w:rsidP="00AC07C5">
          <w:pPr>
            <w:pStyle w:val="Level2Number"/>
          </w:pPr>
          <w:r>
            <w:t xml:space="preserve">The level and frequency of training depends on role of the individual member of staff and the need for them to complete risk assessments as part of their role.  This will include training of all teaching and pastoral staff in accordance with the Department for Education teacher training materials in respect of </w:t>
          </w:r>
          <w:r w:rsidR="006429D6">
            <w:t>relationships, sex and health education</w:t>
          </w:r>
          <w:r>
            <w:t xml:space="preserve">.  </w:t>
          </w:r>
          <w:r w:rsidRPr="00BD10C1">
            <w:t>High-quality, specific training will be provided for teachers delivering RSE and the School will review the adequacy of that training at all levels, to ensure that it is fit for purpose.</w:t>
          </w:r>
        </w:p>
        <w:p w14:paraId="0B7A8C06" w14:textId="77777777" w:rsidR="00C3063E" w:rsidRPr="00AC07C5" w:rsidRDefault="00C3063E" w:rsidP="00AC07C5">
          <w:pPr>
            <w:pStyle w:val="Level2Number"/>
          </w:pPr>
          <w:r>
            <w:t>The School maintains written records of all staff training.</w:t>
          </w:r>
        </w:p>
        <w:p w14:paraId="775A7F78" w14:textId="77777777" w:rsidR="00C3063E" w:rsidRDefault="00C3063E" w:rsidP="00402CCE">
          <w:pPr>
            <w:pStyle w:val="Level1Heading"/>
          </w:pPr>
          <w:bookmarkStart w:id="20" w:name="_Toc241687944"/>
          <w:r>
            <w:t>Record keeping</w:t>
          </w:r>
          <w:bookmarkEnd w:id="20"/>
        </w:p>
        <w:p w14:paraId="65D90EC2" w14:textId="77777777" w:rsidR="00C3063E" w:rsidRDefault="00C3063E" w:rsidP="00AC07C5">
          <w:pPr>
            <w:pStyle w:val="Level2Number"/>
          </w:pPr>
          <w:r w:rsidRPr="00AC07C5">
            <w:t>All records created in accordance with this policy are managed in accordance with the School's policies that apply to the retention and destruction of records.</w:t>
          </w:r>
        </w:p>
        <w:p w14:paraId="53182588" w14:textId="77777777" w:rsidR="00C3063E" w:rsidRDefault="00C3063E" w:rsidP="00AC07C5">
          <w:pPr>
            <w:pStyle w:val="Level2Number"/>
          </w:pPr>
          <w:r>
            <w:t xml:space="preserve">All matters arising from this policy involving a child protection issue will be recorded and dealt with under the school child protection and safeguarding policy, </w:t>
          </w:r>
          <w:r w:rsidRPr="009C4F4D">
            <w:t>including incidents involving sexual harassment and sexual violence.</w:t>
          </w:r>
        </w:p>
        <w:p w14:paraId="6064B250" w14:textId="77777777" w:rsidR="00C3063E" w:rsidRPr="00AC07C5" w:rsidRDefault="00C3063E" w:rsidP="00AC07C5">
          <w:pPr>
            <w:pStyle w:val="Level2Number"/>
          </w:pPr>
          <w:r w:rsidRPr="00AC07C5">
            <w:t>The information created in connection with this policy may contain personal data.  The School's use of this personal data will be in accordance with data protection law.  The School has published privacy notices on its website which explain how the School will use personal data.</w:t>
          </w:r>
        </w:p>
        <w:p w14:paraId="12199416" w14:textId="77777777" w:rsidR="00C3063E" w:rsidRDefault="00C3063E" w:rsidP="00402CCE">
          <w:pPr>
            <w:pStyle w:val="Level1Heading"/>
          </w:pPr>
          <w:bookmarkStart w:id="21" w:name="_Toc241687945"/>
          <w:r>
            <w:lastRenderedPageBreak/>
            <w:t>Monitoring, evaluation and review</w:t>
          </w:r>
          <w:bookmarkEnd w:id="21"/>
        </w:p>
        <w:p w14:paraId="7A52CE7B" w14:textId="4AA2255C" w:rsidR="00C3063E" w:rsidRDefault="00C3063E" w:rsidP="00402CCE">
          <w:pPr>
            <w:pStyle w:val="Level2Number"/>
          </w:pPr>
          <w:r>
            <w:t xml:space="preserve">The </w:t>
          </w:r>
          <w:r w:rsidR="00D75A0C">
            <w:t>Head of PSHE</w:t>
          </w:r>
          <w:r>
            <w:t xml:space="preserve"> </w:t>
          </w:r>
          <w:r w:rsidR="00A109D6">
            <w:t>/ RS</w:t>
          </w:r>
          <w:r w:rsidR="00E933D5">
            <w:t>H</w:t>
          </w:r>
          <w:r w:rsidR="00A109D6">
            <w:t xml:space="preserve">E </w:t>
          </w:r>
          <w:r>
            <w:t>with responsibility for PSHE,</w:t>
          </w:r>
          <w:r w:rsidR="00F50144">
            <w:t xml:space="preserve"> </w:t>
          </w:r>
          <w:r w:rsidR="00E933D5">
            <w:t>the</w:t>
          </w:r>
          <w:r w:rsidR="00F50144">
            <w:t xml:space="preserve"> Head of ICT</w:t>
          </w:r>
          <w:r>
            <w:t xml:space="preserve"> </w:t>
          </w:r>
          <w:r w:rsidR="00653A8E">
            <w:t>and the Head</w:t>
          </w:r>
          <w:r>
            <w:t xml:space="preserve"> of </w:t>
          </w:r>
          <w:r w:rsidR="00653A8E">
            <w:t xml:space="preserve">Science </w:t>
          </w:r>
          <w:r>
            <w:t>will ensure that:</w:t>
          </w:r>
        </w:p>
        <w:p w14:paraId="55C83141" w14:textId="77777777" w:rsidR="00C3063E" w:rsidRDefault="00C3063E" w:rsidP="000F3B2B">
          <w:pPr>
            <w:pStyle w:val="Level3Number"/>
          </w:pPr>
          <w:r>
            <w:t>all schemes of work are reviewed on a regular basis to assess the content and that the content as defined within the policy is accurate and conforms to current guidance;</w:t>
          </w:r>
        </w:p>
        <w:p w14:paraId="7C166C17" w14:textId="77777777" w:rsidR="00C3063E" w:rsidRDefault="00C3063E" w:rsidP="000F3B2B">
          <w:pPr>
            <w:pStyle w:val="Level3Number"/>
          </w:pPr>
          <w:r>
            <w:t>colleagues within their department or staff delivering this curriculum are familiar with this policy and ensure that delivery, assessment and pupil progress conform to the guidelines set down in the policy and its appendices;</w:t>
          </w:r>
        </w:p>
        <w:p w14:paraId="033DBAA0" w14:textId="77777777" w:rsidR="00C3063E" w:rsidRDefault="00C3063E" w:rsidP="000F3B2B">
          <w:pPr>
            <w:pStyle w:val="Level3Number"/>
          </w:pPr>
          <w:r>
            <w:t>staff teaching any part of this programme are asked to review content and delivery.  The outcomes of this evaluation are used to inform future amendments to the teaching programme, consultation with parents and any training and development needs;</w:t>
          </w:r>
        </w:p>
        <w:p w14:paraId="722D40CC" w14:textId="77777777" w:rsidR="00C3063E" w:rsidRDefault="00C3063E" w:rsidP="000F3B2B">
          <w:pPr>
            <w:pStyle w:val="Level3Number"/>
          </w:pPr>
          <w:r>
            <w:t>any review of the programme includes an opportunity for the views of parents to be considered;</w:t>
          </w:r>
        </w:p>
        <w:p w14:paraId="4D1BC68D" w14:textId="77777777" w:rsidR="00C3063E" w:rsidRDefault="00C3063E" w:rsidP="000F3B2B">
          <w:pPr>
            <w:pStyle w:val="Level3Number"/>
          </w:pPr>
          <w:r>
            <w:t>any review of the programme includes an opportunity for the views of teachers and pupils to be considered;</w:t>
          </w:r>
        </w:p>
        <w:p w14:paraId="3D9CE41E" w14:textId="37A26FC2" w:rsidR="00C3063E" w:rsidRPr="000F3B2B" w:rsidRDefault="00C3063E" w:rsidP="000F3B2B">
          <w:pPr>
            <w:pStyle w:val="Level3Number"/>
          </w:pPr>
          <w:r>
            <w:t xml:space="preserve">the content of all outside agencies' presentations is evaluated to ensure that it is in line with this policy </w:t>
          </w:r>
          <w:r w:rsidRPr="007D35D9">
            <w:t xml:space="preserve">and the statutory guidance </w:t>
          </w:r>
          <w:r w:rsidRPr="007D35D9">
            <w:rPr>
              <w:rStyle w:val="Emphasis"/>
            </w:rPr>
            <w:t>Relationships education, relationships and sex education and health education</w:t>
          </w:r>
          <w:r w:rsidRPr="007D35D9">
            <w:t xml:space="preserve"> (DfE, September 202</w:t>
          </w:r>
          <w:r w:rsidR="00707A5B">
            <w:t>6</w:t>
          </w:r>
          <w:r w:rsidRPr="007D35D9">
            <w:t>).</w:t>
          </w:r>
        </w:p>
        <w:p w14:paraId="46E82505" w14:textId="77777777" w:rsidR="00C3063E" w:rsidRDefault="00C3063E" w:rsidP="00402CCE">
          <w:pPr>
            <w:pStyle w:val="Level1Heading"/>
          </w:pPr>
          <w:bookmarkStart w:id="22" w:name="_Toc241687946"/>
          <w:r>
            <w:t>Version control</w:t>
          </w:r>
          <w:bookmarkEnd w:id="22"/>
        </w:p>
        <w:tbl>
          <w:tblPr>
            <w:tblW w:w="0" w:type="auto"/>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4A0" w:firstRow="1" w:lastRow="0" w:firstColumn="1" w:lastColumn="0" w:noHBand="0" w:noVBand="1"/>
          </w:tblPr>
          <w:tblGrid>
            <w:gridCol w:w="4486"/>
            <w:gridCol w:w="4541"/>
          </w:tblGrid>
          <w:tr w:rsidR="00C3063E" w:rsidRPr="00F54E22" w14:paraId="03BC7E69" w14:textId="77777777" w:rsidTr="002D1A07">
            <w:tc>
              <w:tcPr>
                <w:tcW w:w="4486" w:type="dxa"/>
              </w:tcPr>
              <w:p w14:paraId="52E10DA7" w14:textId="77777777" w:rsidR="00C3063E" w:rsidRPr="00F54E22" w:rsidRDefault="00C3063E" w:rsidP="002D1A07">
                <w:pPr>
                  <w:pStyle w:val="Tabletext"/>
                </w:pPr>
                <w:r w:rsidRPr="00F54E22">
                  <w:t>Date of adoption of this policy</w:t>
                </w:r>
              </w:p>
            </w:tc>
            <w:tc>
              <w:tcPr>
                <w:tcW w:w="4541" w:type="dxa"/>
              </w:tcPr>
              <w:p w14:paraId="1ED59B88" w14:textId="2871426D" w:rsidR="00C3063E" w:rsidRPr="00F54E22" w:rsidRDefault="00653A8E" w:rsidP="002D1A07">
                <w:pPr>
                  <w:pStyle w:val="Tabletext"/>
                </w:pPr>
                <w:r>
                  <w:t>1</w:t>
                </w:r>
                <w:r w:rsidR="00851514" w:rsidRPr="00851514">
                  <w:rPr>
                    <w:vertAlign w:val="superscript"/>
                  </w:rPr>
                  <w:t>st</w:t>
                </w:r>
                <w:r w:rsidR="00851514">
                  <w:t xml:space="preserve"> September 2026</w:t>
                </w:r>
              </w:p>
            </w:tc>
          </w:tr>
          <w:tr w:rsidR="00C3063E" w:rsidRPr="00F54E22" w14:paraId="11B0A6DF" w14:textId="77777777" w:rsidTr="002D1A07">
            <w:tc>
              <w:tcPr>
                <w:tcW w:w="4486" w:type="dxa"/>
              </w:tcPr>
              <w:p w14:paraId="714A38FD" w14:textId="77777777" w:rsidR="00C3063E" w:rsidRPr="00F54E22" w:rsidRDefault="00C3063E" w:rsidP="002D1A07">
                <w:pPr>
                  <w:pStyle w:val="Tabletext"/>
                </w:pPr>
                <w:r w:rsidRPr="00F54E22">
                  <w:t>Date of last review of this policy</w:t>
                </w:r>
              </w:p>
            </w:tc>
            <w:tc>
              <w:tcPr>
                <w:tcW w:w="4541" w:type="dxa"/>
              </w:tcPr>
              <w:p w14:paraId="4779409D" w14:textId="036C9963" w:rsidR="00C3063E" w:rsidRPr="00F54E22" w:rsidRDefault="00851514" w:rsidP="002D1A07">
                <w:pPr>
                  <w:pStyle w:val="Tabletext"/>
                </w:pPr>
                <w:r>
                  <w:t>1</w:t>
                </w:r>
                <w:r w:rsidRPr="00851514">
                  <w:rPr>
                    <w:vertAlign w:val="superscript"/>
                  </w:rPr>
                  <w:t>st</w:t>
                </w:r>
                <w:r>
                  <w:t xml:space="preserve"> September 2026</w:t>
                </w:r>
              </w:p>
            </w:tc>
          </w:tr>
          <w:tr w:rsidR="00C3063E" w:rsidRPr="00F54E22" w14:paraId="4CC87032" w14:textId="77777777" w:rsidTr="002D1A07">
            <w:tc>
              <w:tcPr>
                <w:tcW w:w="4486" w:type="dxa"/>
              </w:tcPr>
              <w:p w14:paraId="40FE78B3" w14:textId="77777777" w:rsidR="00C3063E" w:rsidRPr="00F54E22" w:rsidRDefault="00C3063E" w:rsidP="002D1A07">
                <w:pPr>
                  <w:pStyle w:val="Tabletext"/>
                </w:pPr>
                <w:r w:rsidRPr="00F54E22">
                  <w:t>Date for next review of this policy</w:t>
                </w:r>
              </w:p>
            </w:tc>
            <w:tc>
              <w:tcPr>
                <w:tcW w:w="4541" w:type="dxa"/>
              </w:tcPr>
              <w:p w14:paraId="7D695400" w14:textId="6E2F7101" w:rsidR="00C3063E" w:rsidRPr="00F54E22" w:rsidRDefault="00851514" w:rsidP="002D1A07">
                <w:pPr>
                  <w:pStyle w:val="Tabletext"/>
                </w:pPr>
                <w:r>
                  <w:t>1</w:t>
                </w:r>
                <w:r w:rsidRPr="00851514">
                  <w:rPr>
                    <w:vertAlign w:val="superscript"/>
                  </w:rPr>
                  <w:t>st</w:t>
                </w:r>
                <w:r>
                  <w:t xml:space="preserve"> September 2027</w:t>
                </w:r>
              </w:p>
            </w:tc>
          </w:tr>
          <w:tr w:rsidR="00C3063E" w:rsidRPr="00F54E22" w14:paraId="73A4CA79" w14:textId="77777777" w:rsidTr="002D1A07">
            <w:tc>
              <w:tcPr>
                <w:tcW w:w="4486" w:type="dxa"/>
              </w:tcPr>
              <w:p w14:paraId="40851318" w14:textId="77777777" w:rsidR="00C3063E" w:rsidRPr="00F54E22" w:rsidRDefault="00C3063E" w:rsidP="002D1A07">
                <w:pPr>
                  <w:pStyle w:val="Tabletext"/>
                </w:pPr>
                <w:r w:rsidRPr="00F54E22">
                  <w:t>Policy owner (SMT)</w:t>
                </w:r>
              </w:p>
            </w:tc>
            <w:tc>
              <w:tcPr>
                <w:tcW w:w="4541" w:type="dxa"/>
              </w:tcPr>
              <w:p w14:paraId="17D846EA" w14:textId="77777777" w:rsidR="00C3063E" w:rsidRDefault="00851514" w:rsidP="002D1A07">
                <w:pPr>
                  <w:pStyle w:val="Tabletext"/>
                </w:pPr>
                <w:r>
                  <w:t>Anna Kaye</w:t>
                </w:r>
              </w:p>
              <w:p w14:paraId="7A14A6D5" w14:textId="77777777" w:rsidR="00851514" w:rsidRDefault="00851514" w:rsidP="002D1A07">
                <w:pPr>
                  <w:pStyle w:val="Tabletext"/>
                </w:pPr>
                <w:r>
                  <w:t>Head of PSHE</w:t>
                </w:r>
              </w:p>
              <w:p w14:paraId="079F7964" w14:textId="77777777" w:rsidR="00851514" w:rsidRDefault="00851514" w:rsidP="002D1A07">
                <w:pPr>
                  <w:pStyle w:val="Tabletext"/>
                </w:pPr>
                <w:r>
                  <w:t>Roger Wood</w:t>
                </w:r>
              </w:p>
              <w:p w14:paraId="4C3A4CE5" w14:textId="2A5DE824" w:rsidR="00851514" w:rsidRPr="00F54E22" w:rsidRDefault="00851514" w:rsidP="002D1A07">
                <w:pPr>
                  <w:pStyle w:val="Tabletext"/>
                </w:pPr>
                <w:r>
                  <w:t>Deputy Head Pastoral</w:t>
                </w:r>
              </w:p>
            </w:tc>
          </w:tr>
          <w:tr w:rsidR="00C3063E" w:rsidRPr="00F54E22" w14:paraId="5731C815" w14:textId="77777777" w:rsidTr="002D1A07">
            <w:tc>
              <w:tcPr>
                <w:tcW w:w="4486" w:type="dxa"/>
              </w:tcPr>
              <w:p w14:paraId="13F889A2" w14:textId="77777777" w:rsidR="00C3063E" w:rsidRPr="00F54E22" w:rsidRDefault="00C3063E" w:rsidP="002D1A07">
                <w:pPr>
                  <w:pStyle w:val="Tabletext"/>
                </w:pPr>
                <w:r w:rsidRPr="00F54E22">
                  <w:t>Policy owner (Proprietor)</w:t>
                </w:r>
              </w:p>
            </w:tc>
            <w:tc>
              <w:tcPr>
                <w:tcW w:w="4541" w:type="dxa"/>
              </w:tcPr>
              <w:p w14:paraId="1D2A680C" w14:textId="77777777" w:rsidR="00C3063E" w:rsidRDefault="00851514" w:rsidP="002D1A07">
                <w:pPr>
                  <w:pStyle w:val="Tabletext"/>
                </w:pPr>
                <w:r>
                  <w:t>Benji McNair Scott</w:t>
                </w:r>
              </w:p>
              <w:p w14:paraId="40C4C120" w14:textId="16E2C8DD" w:rsidR="00851514" w:rsidRPr="00F54E22" w:rsidRDefault="00851514" w:rsidP="002D1A07">
                <w:pPr>
                  <w:pStyle w:val="Tabletext"/>
                </w:pPr>
                <w:r>
                  <w:t>PSHE Governor</w:t>
                </w:r>
              </w:p>
            </w:tc>
          </w:tr>
        </w:tbl>
        <w:p w14:paraId="2BD5B734" w14:textId="77777777" w:rsidR="00C3063E" w:rsidRPr="00402CCE" w:rsidRDefault="00C3063E" w:rsidP="00402CCE"/>
        <w:p w14:paraId="40E21D1C" w14:textId="77777777" w:rsidR="00C3063E" w:rsidRPr="00402CCE" w:rsidRDefault="00C3063E" w:rsidP="00402CCE"/>
        <w:p w14:paraId="08970188" w14:textId="77777777" w:rsidR="00C3063E" w:rsidRPr="00402CCE" w:rsidRDefault="00C3063E" w:rsidP="00402CCE"/>
        <w:p w14:paraId="24226346" w14:textId="49343A4A" w:rsidR="00C3063E" w:rsidRPr="00D17708" w:rsidRDefault="00C3063E" w:rsidP="00C3063E">
          <w:pPr>
            <w:pStyle w:val="Appendix"/>
            <w:ind w:left="1440" w:hanging="1440"/>
          </w:pPr>
          <w:r>
            <w:br w:type="page"/>
          </w:r>
          <w:bookmarkStart w:id="23" w:name="_Ref16684615"/>
          <w:bookmarkStart w:id="24" w:name="_Ref130549912"/>
          <w:bookmarkStart w:id="25" w:name="_Ref130550480"/>
          <w:bookmarkStart w:id="26" w:name="_Toc207204264"/>
          <w:r w:rsidR="00CC261E">
            <w:lastRenderedPageBreak/>
            <w:t>PSHE / RS</w:t>
          </w:r>
          <w:r w:rsidR="00E933D5">
            <w:t>H</w:t>
          </w:r>
          <w:r w:rsidR="00CC261E">
            <w:t>E Cur</w:t>
          </w:r>
          <w:r>
            <w:t>riculum m</w:t>
          </w:r>
          <w:r w:rsidRPr="00D17708">
            <w:t>ap</w:t>
          </w:r>
          <w:bookmarkEnd w:id="23"/>
          <w:bookmarkEnd w:id="24"/>
          <w:bookmarkEnd w:id="25"/>
          <w:bookmarkEnd w:id="26"/>
        </w:p>
        <w:p w14:paraId="564735FE" w14:textId="7999AA15" w:rsidR="00C3063E" w:rsidRDefault="00C3063E" w:rsidP="009C4F4D">
          <w:r w:rsidRPr="00402CCE">
            <w:t xml:space="preserve">Overview of the delivery of teaching units coverage across </w:t>
          </w:r>
          <w:r w:rsidR="00CC261E">
            <w:t>Year 2-Year 8 in PSHE</w:t>
          </w:r>
        </w:p>
        <w:p w14:paraId="391EF93C" w14:textId="4E99F6C7" w:rsidR="000E5969" w:rsidRPr="000E5969" w:rsidRDefault="000E5969" w:rsidP="009C4F4D">
          <w:pPr>
            <w:rPr>
              <w:i/>
              <w:iCs/>
            </w:rPr>
          </w:pPr>
          <w:r w:rsidRPr="000E5969">
            <w:rPr>
              <w:i/>
              <w:iCs/>
            </w:rPr>
            <w:t xml:space="preserve">Please note, this remains a working document.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0"/>
            <w:gridCol w:w="8160"/>
          </w:tblGrid>
          <w:tr w:rsidR="001C6007" w:rsidRPr="001C6007" w14:paraId="73852EDD" w14:textId="77777777">
            <w:trPr>
              <w:trHeight w:val="300"/>
            </w:trPr>
            <w:tc>
              <w:tcPr>
                <w:tcW w:w="840" w:type="dxa"/>
                <w:tcBorders>
                  <w:top w:val="single" w:sz="6" w:space="0" w:color="auto"/>
                  <w:left w:val="single" w:sz="6" w:space="0" w:color="auto"/>
                  <w:bottom w:val="single" w:sz="6" w:space="0" w:color="auto"/>
                  <w:right w:val="single" w:sz="6" w:space="0" w:color="auto"/>
                </w:tcBorders>
                <w:hideMark/>
              </w:tcPr>
              <w:p w14:paraId="05E61F42" w14:textId="77777777" w:rsidR="001C6007" w:rsidRPr="001C6007" w:rsidRDefault="001C6007" w:rsidP="001C6007">
                <w:r w:rsidRPr="001C6007">
                  <w:rPr>
                    <w:b/>
                    <w:bCs/>
                  </w:rPr>
                  <w:t>Year </w:t>
                </w:r>
                <w:r w:rsidRPr="001C6007">
                  <w:t> </w:t>
                </w:r>
              </w:p>
            </w:tc>
            <w:tc>
              <w:tcPr>
                <w:tcW w:w="8160" w:type="dxa"/>
                <w:tcBorders>
                  <w:top w:val="single" w:sz="6" w:space="0" w:color="auto"/>
                  <w:left w:val="single" w:sz="6" w:space="0" w:color="auto"/>
                  <w:bottom w:val="single" w:sz="6" w:space="0" w:color="auto"/>
                  <w:right w:val="single" w:sz="6" w:space="0" w:color="auto"/>
                </w:tcBorders>
                <w:hideMark/>
              </w:tcPr>
              <w:p w14:paraId="6849D535" w14:textId="77777777" w:rsidR="001C6007" w:rsidRPr="001C6007" w:rsidRDefault="001C6007" w:rsidP="001C6007">
                <w:r w:rsidRPr="001C6007">
                  <w:rPr>
                    <w:b/>
                    <w:bCs/>
                  </w:rPr>
                  <w:t>Information to be included </w:t>
                </w:r>
                <w:r w:rsidRPr="001C6007">
                  <w:t> </w:t>
                </w:r>
              </w:p>
            </w:tc>
          </w:tr>
          <w:tr w:rsidR="001C6007" w:rsidRPr="001C6007" w14:paraId="243EA000" w14:textId="77777777">
            <w:trPr>
              <w:trHeight w:val="300"/>
            </w:trPr>
            <w:tc>
              <w:tcPr>
                <w:tcW w:w="840" w:type="dxa"/>
                <w:tcBorders>
                  <w:top w:val="single" w:sz="6" w:space="0" w:color="auto"/>
                  <w:left w:val="single" w:sz="6" w:space="0" w:color="auto"/>
                  <w:bottom w:val="single" w:sz="6" w:space="0" w:color="auto"/>
                  <w:right w:val="single" w:sz="6" w:space="0" w:color="auto"/>
                </w:tcBorders>
                <w:hideMark/>
              </w:tcPr>
              <w:p w14:paraId="5763C19B" w14:textId="77777777" w:rsidR="001C6007" w:rsidRPr="001C6007" w:rsidRDefault="001C6007" w:rsidP="001C6007">
                <w:r w:rsidRPr="001C6007">
                  <w:rPr>
                    <w:b/>
                    <w:bCs/>
                  </w:rPr>
                  <w:t>Y2</w:t>
                </w:r>
                <w:r w:rsidRPr="001C6007">
                  <w:t> </w:t>
                </w:r>
              </w:p>
            </w:tc>
            <w:tc>
              <w:tcPr>
                <w:tcW w:w="8160" w:type="dxa"/>
                <w:tcBorders>
                  <w:top w:val="single" w:sz="6" w:space="0" w:color="auto"/>
                  <w:left w:val="single" w:sz="6" w:space="0" w:color="auto"/>
                  <w:bottom w:val="single" w:sz="6" w:space="0" w:color="auto"/>
                  <w:right w:val="single" w:sz="6" w:space="0" w:color="auto"/>
                </w:tcBorders>
                <w:hideMark/>
              </w:tcPr>
              <w:p w14:paraId="290731C0" w14:textId="77777777" w:rsidR="001C6007" w:rsidRPr="001C6007" w:rsidRDefault="001C6007" w:rsidP="001C6007">
                <w:r w:rsidRPr="001C6007">
                  <w:rPr>
                    <w:b/>
                    <w:bCs/>
                  </w:rPr>
                  <w:t>Michaelmas Term:</w:t>
                </w:r>
                <w:r w:rsidRPr="001C6007">
                  <w:t> </w:t>
                </w:r>
              </w:p>
              <w:p w14:paraId="140C4F72" w14:textId="77777777" w:rsidR="001C6007" w:rsidRPr="001C6007" w:rsidRDefault="001C6007" w:rsidP="001C6007">
                <w:r w:rsidRPr="001C6007">
                  <w:t>Managing transition: Getting to know me </w:t>
                </w:r>
              </w:p>
              <w:p w14:paraId="375080D6" w14:textId="77777777" w:rsidR="001C6007" w:rsidRPr="001C6007" w:rsidRDefault="001C6007" w:rsidP="001C6007">
                <w:r w:rsidRPr="001C6007">
                  <w:t>Staying safe, seeking permission and recognising hurtful behaviour (acceptable and unacceptable behaviour)  </w:t>
                </w:r>
              </w:p>
              <w:p w14:paraId="266B62F7" w14:textId="77777777" w:rsidR="001C6007" w:rsidRPr="001C6007" w:rsidRDefault="001C6007" w:rsidP="001C6007">
                <w:r w:rsidRPr="001C6007">
                  <w:t>NSPCC: Speak Out. Stay Safe  </w:t>
                </w:r>
              </w:p>
              <w:p w14:paraId="00C073AD" w14:textId="77777777" w:rsidR="001C6007" w:rsidRPr="001C6007" w:rsidRDefault="001C6007" w:rsidP="001C6007">
                <w:r w:rsidRPr="001C6007">
                  <w:t>Friendships: Being kind, polite and respectful </w:t>
                </w:r>
              </w:p>
              <w:p w14:paraId="7222746F" w14:textId="77777777" w:rsidR="001C6007" w:rsidRPr="001C6007" w:rsidRDefault="001C6007" w:rsidP="001C6007">
                <w:r w:rsidRPr="001C6007">
                  <w:t>World Mental Health Day – Cosmic Yoga and dance (the importance of physical activities in boosting our mood) </w:t>
                </w:r>
              </w:p>
              <w:p w14:paraId="2ED9B632" w14:textId="77777777" w:rsidR="001C6007" w:rsidRPr="001C6007" w:rsidRDefault="001C6007" w:rsidP="001C6007">
                <w:r w:rsidRPr="001C6007">
                  <w:t>Firework Safety   </w:t>
                </w:r>
              </w:p>
              <w:p w14:paraId="712F6285" w14:textId="77777777" w:rsidR="001C6007" w:rsidRPr="001C6007" w:rsidRDefault="001C6007" w:rsidP="001C6007">
                <w:r w:rsidRPr="001C6007">
                  <w:t>Anti-Bullying Week ‘Break the Silence’ </w:t>
                </w:r>
              </w:p>
              <w:p w14:paraId="41E377A9" w14:textId="77777777" w:rsidR="001C6007" w:rsidRPr="001C6007" w:rsidRDefault="001C6007" w:rsidP="001C6007">
                <w:r w:rsidRPr="001C6007">
                  <w:t>Parliament Week – understanding key words and recognising Parliament  </w:t>
                </w:r>
              </w:p>
              <w:p w14:paraId="6EF0AABD" w14:textId="58EE37D3" w:rsidR="001C6007" w:rsidRPr="000E5969" w:rsidRDefault="001C6007" w:rsidP="001C6007">
                <w:r w:rsidRPr="001C6007">
                  <w:t>Being the same and different in our community / belonging (explore roles and responsibilities. Links to philanthropy) </w:t>
                </w:r>
              </w:p>
              <w:p w14:paraId="1A60245C" w14:textId="760668D5" w:rsidR="001C6007" w:rsidRPr="001C6007" w:rsidRDefault="001C6007" w:rsidP="001C6007">
                <w:r w:rsidRPr="001C6007">
                  <w:rPr>
                    <w:b/>
                    <w:bCs/>
                  </w:rPr>
                  <w:t>Lent Term:</w:t>
                </w:r>
                <w:r w:rsidRPr="001C6007">
                  <w:t> </w:t>
                </w:r>
              </w:p>
              <w:p w14:paraId="755F9CA9" w14:textId="77777777" w:rsidR="001C6007" w:rsidRPr="001C6007" w:rsidRDefault="001C6007" w:rsidP="001C6007">
                <w:r w:rsidRPr="001C6007">
                  <w:t>NSPCC PANTS Rule </w:t>
                </w:r>
              </w:p>
              <w:p w14:paraId="7009E4EB" w14:textId="77777777" w:rsidR="001C6007" w:rsidRPr="001C6007" w:rsidRDefault="001C6007" w:rsidP="001C6007">
                <w:r w:rsidRPr="001C6007">
                  <w:t>Families (recognising similarities and differences) </w:t>
                </w:r>
              </w:p>
              <w:p w14:paraId="46A0105E" w14:textId="77777777" w:rsidR="001C6007" w:rsidRPr="001C6007" w:rsidRDefault="001C6007" w:rsidP="001C6007">
                <w:r w:rsidRPr="001C6007">
                  <w:t>Looking after the environment  </w:t>
                </w:r>
              </w:p>
              <w:p w14:paraId="05A0CFE0" w14:textId="77777777" w:rsidR="001C6007" w:rsidRPr="001C6007" w:rsidRDefault="001C6007" w:rsidP="001C6007">
                <w:r w:rsidRPr="001C6007">
                  <w:t>Appropriate use of the internet / electronic devices  </w:t>
                </w:r>
              </w:p>
              <w:p w14:paraId="0553832B" w14:textId="77777777" w:rsidR="001C6007" w:rsidRPr="001C6007" w:rsidRDefault="001C6007" w:rsidP="001C6007">
                <w:r w:rsidRPr="001C6007">
                  <w:t>Looking after money  </w:t>
                </w:r>
              </w:p>
              <w:p w14:paraId="6FDBC456" w14:textId="77777777" w:rsidR="001C6007" w:rsidRPr="001C6007" w:rsidRDefault="001C6007" w:rsidP="001C6007">
                <w:r w:rsidRPr="001C6007">
                  <w:t>Neurodiversity Celebration Week  </w:t>
                </w:r>
              </w:p>
              <w:p w14:paraId="1922317A" w14:textId="11930F3E" w:rsidR="001C6007" w:rsidRPr="001C6007" w:rsidRDefault="001C6007" w:rsidP="001C6007">
                <w:r w:rsidRPr="001C6007">
                  <w:t>TBC: Dogs Trust Visit – safety around pets  </w:t>
                </w:r>
              </w:p>
              <w:p w14:paraId="4FD0E664" w14:textId="77777777" w:rsidR="001C6007" w:rsidRPr="001C6007" w:rsidRDefault="001C6007" w:rsidP="001C6007">
                <w:r w:rsidRPr="001C6007">
                  <w:rPr>
                    <w:b/>
                    <w:bCs/>
                  </w:rPr>
                  <w:t>Summer Term:</w:t>
                </w:r>
                <w:r w:rsidRPr="001C6007">
                  <w:t> </w:t>
                </w:r>
              </w:p>
              <w:p w14:paraId="1C2378B3" w14:textId="77777777" w:rsidR="001C6007" w:rsidRPr="001C6007" w:rsidRDefault="001C6007" w:rsidP="001C6007">
                <w:r w:rsidRPr="001C6007">
                  <w:t>Staying healthy as you grow older: food, hygiene, sun safety  </w:t>
                </w:r>
              </w:p>
              <w:p w14:paraId="17DA33DC" w14:textId="77777777" w:rsidR="001C6007" w:rsidRPr="001C6007" w:rsidRDefault="001C6007" w:rsidP="001C6007">
                <w:r w:rsidRPr="001C6007">
                  <w:t>Understanding feelings and how to manage / ask for help  </w:t>
                </w:r>
              </w:p>
              <w:p w14:paraId="4F48541C" w14:textId="77777777" w:rsidR="001C6007" w:rsidRDefault="001C6007" w:rsidP="001C6007">
                <w:r w:rsidRPr="001C6007">
                  <w:t>Personal safety and managing risk (including first aid)  </w:t>
                </w:r>
              </w:p>
              <w:p w14:paraId="290447AE" w14:textId="77777777" w:rsidR="000E5969" w:rsidRPr="001C6007" w:rsidRDefault="000E5969" w:rsidP="001C6007"/>
            </w:tc>
          </w:tr>
          <w:tr w:rsidR="001C6007" w:rsidRPr="001C6007" w14:paraId="1A659EB4" w14:textId="77777777">
            <w:trPr>
              <w:trHeight w:val="300"/>
            </w:trPr>
            <w:tc>
              <w:tcPr>
                <w:tcW w:w="840" w:type="dxa"/>
                <w:tcBorders>
                  <w:top w:val="single" w:sz="6" w:space="0" w:color="auto"/>
                  <w:left w:val="single" w:sz="6" w:space="0" w:color="auto"/>
                  <w:bottom w:val="single" w:sz="6" w:space="0" w:color="auto"/>
                  <w:right w:val="single" w:sz="6" w:space="0" w:color="auto"/>
                </w:tcBorders>
                <w:hideMark/>
              </w:tcPr>
              <w:p w14:paraId="118CE5E9" w14:textId="77777777" w:rsidR="001C6007" w:rsidRPr="001C6007" w:rsidRDefault="001C6007" w:rsidP="001C6007">
                <w:r w:rsidRPr="001C6007">
                  <w:rPr>
                    <w:b/>
                    <w:bCs/>
                  </w:rPr>
                  <w:t>Y3</w:t>
                </w:r>
                <w:r w:rsidRPr="001C6007">
                  <w:t> </w:t>
                </w:r>
              </w:p>
            </w:tc>
            <w:tc>
              <w:tcPr>
                <w:tcW w:w="8160" w:type="dxa"/>
                <w:tcBorders>
                  <w:top w:val="single" w:sz="6" w:space="0" w:color="auto"/>
                  <w:left w:val="single" w:sz="6" w:space="0" w:color="auto"/>
                  <w:bottom w:val="single" w:sz="6" w:space="0" w:color="auto"/>
                  <w:right w:val="single" w:sz="6" w:space="0" w:color="auto"/>
                </w:tcBorders>
                <w:hideMark/>
              </w:tcPr>
              <w:p w14:paraId="655CE12D" w14:textId="77777777" w:rsidR="001C6007" w:rsidRPr="001C6007" w:rsidRDefault="001C6007" w:rsidP="001C6007">
                <w:r w:rsidRPr="001C6007">
                  <w:rPr>
                    <w:b/>
                    <w:bCs/>
                  </w:rPr>
                  <w:t>Michaelmas Term:</w:t>
                </w:r>
                <w:r w:rsidRPr="001C6007">
                  <w:t> </w:t>
                </w:r>
              </w:p>
              <w:p w14:paraId="37376AC4" w14:textId="77777777" w:rsidR="001C6007" w:rsidRPr="001C6007" w:rsidRDefault="001C6007" w:rsidP="001C6007">
                <w:r w:rsidRPr="001C6007">
                  <w:lastRenderedPageBreak/>
                  <w:t>Back to school ‘check in’ activity. Looking ahead (goals and targets) and identifying any concerns  </w:t>
                </w:r>
              </w:p>
              <w:p w14:paraId="6407BEDD" w14:textId="77777777" w:rsidR="001C6007" w:rsidRPr="001C6007" w:rsidRDefault="001C6007" w:rsidP="001C6007">
                <w:r w:rsidRPr="001C6007">
                  <w:t>Making and maintaining healthy friendships (including online) </w:t>
                </w:r>
              </w:p>
              <w:p w14:paraId="18320013" w14:textId="77777777" w:rsidR="001C6007" w:rsidRPr="001C6007" w:rsidRDefault="001C6007" w:rsidP="001C6007">
                <w:r w:rsidRPr="001C6007">
                  <w:t>NSPCC PANTS Rule – revisit key themes (staying safe - personal boundaries and privacy) </w:t>
                </w:r>
              </w:p>
              <w:p w14:paraId="51399FEF" w14:textId="77777777" w:rsidR="001C6007" w:rsidRPr="001C6007" w:rsidRDefault="001C6007" w:rsidP="001C6007">
                <w:r w:rsidRPr="001C6007">
                  <w:t>Personal boundaries – safely responding to others &amp; the impact of hurtful behaviour  </w:t>
                </w:r>
              </w:p>
              <w:p w14:paraId="2AB97528" w14:textId="77777777" w:rsidR="001C6007" w:rsidRPr="001C6007" w:rsidRDefault="001C6007" w:rsidP="001C6007">
                <w:r w:rsidRPr="001C6007">
                  <w:t>World Mental Health Day – activities to boost self-confidence / self-esteem  </w:t>
                </w:r>
              </w:p>
              <w:p w14:paraId="27D05780" w14:textId="77777777" w:rsidR="001C6007" w:rsidRPr="001C6007" w:rsidRDefault="001C6007" w:rsidP="001C6007">
                <w:r w:rsidRPr="001C6007">
                  <w:t>Firework Safety  </w:t>
                </w:r>
              </w:p>
              <w:p w14:paraId="7EB9866A" w14:textId="77777777" w:rsidR="001C6007" w:rsidRPr="001C6007" w:rsidRDefault="001C6007" w:rsidP="001C6007">
                <w:r w:rsidRPr="001C6007">
                  <w:t>Anti-Bullying Week ‘Break the Silence’ </w:t>
                </w:r>
              </w:p>
              <w:p w14:paraId="2E668433" w14:textId="77777777" w:rsidR="001C6007" w:rsidRPr="001C6007" w:rsidRDefault="001C6007" w:rsidP="001C6007">
                <w:r w:rsidRPr="001C6007">
                  <w:t>Parliament Week activities (links to British Values) </w:t>
                </w:r>
              </w:p>
              <w:p w14:paraId="2DEA5D63" w14:textId="77777777" w:rsidR="001C6007" w:rsidRPr="001C6007" w:rsidRDefault="001C6007" w:rsidP="001C6007">
                <w:r w:rsidRPr="001C6007">
                  <w:t>Shared responsibilities in the community  </w:t>
                </w:r>
              </w:p>
              <w:p w14:paraId="130D7609" w14:textId="77777777" w:rsidR="001C6007" w:rsidRPr="001C6007" w:rsidRDefault="001C6007" w:rsidP="001C6007">
                <w:r w:rsidRPr="001C6007">
                  <w:t> </w:t>
                </w:r>
              </w:p>
              <w:p w14:paraId="0675ED4C" w14:textId="77777777" w:rsidR="001C6007" w:rsidRPr="001C6007" w:rsidRDefault="001C6007" w:rsidP="001C6007">
                <w:r w:rsidRPr="001C6007">
                  <w:rPr>
                    <w:b/>
                    <w:bCs/>
                  </w:rPr>
                  <w:t>Lent Term:</w:t>
                </w:r>
                <w:r w:rsidRPr="001C6007">
                  <w:t> </w:t>
                </w:r>
              </w:p>
              <w:p w14:paraId="751D2EA9" w14:textId="77777777" w:rsidR="001C6007" w:rsidRPr="001C6007" w:rsidRDefault="001C6007" w:rsidP="001C6007">
                <w:r w:rsidRPr="001C6007">
                  <w:t>What makes a family / features of family life (including similarities and differences) </w:t>
                </w:r>
              </w:p>
              <w:p w14:paraId="7B93F01E" w14:textId="77777777" w:rsidR="001C6007" w:rsidRPr="001C6007" w:rsidRDefault="001C6007" w:rsidP="001C6007">
                <w:r w:rsidRPr="001C6007">
                  <w:t>How is the internet used – assessing information online / when to break secrets (reporting) </w:t>
                </w:r>
              </w:p>
              <w:p w14:paraId="756FB04C" w14:textId="77777777" w:rsidR="001C6007" w:rsidRPr="001C6007" w:rsidRDefault="001C6007" w:rsidP="001C6007">
                <w:r w:rsidRPr="001C6007">
                  <w:t>Health Education: naming our bodies / correct names for body parts (including genitalia) </w:t>
                </w:r>
              </w:p>
              <w:p w14:paraId="58CB481F" w14:textId="77777777" w:rsidR="001C6007" w:rsidRPr="001C6007" w:rsidRDefault="001C6007" w:rsidP="001C6007">
                <w:r w:rsidRPr="001C6007">
                  <w:t>Economic wellbeing – attitudes and ides about spending money and how to keep money safe. Explore wants vs. needs  </w:t>
                </w:r>
              </w:p>
              <w:p w14:paraId="099AB87D" w14:textId="77777777" w:rsidR="001C6007" w:rsidRPr="001C6007" w:rsidRDefault="001C6007" w:rsidP="001C6007">
                <w:r w:rsidRPr="001C6007">
                  <w:t>Neurodiversity Celebration Week workshops with Head of Learning Support  </w:t>
                </w:r>
              </w:p>
              <w:p w14:paraId="0FA4441E" w14:textId="77777777" w:rsidR="001C6007" w:rsidRDefault="001C6007" w:rsidP="001C6007">
                <w:r w:rsidRPr="001C6007">
                  <w:t>TBC: Dogs Trust Visit – safety around pets  </w:t>
                </w:r>
              </w:p>
              <w:p w14:paraId="361F9EB6" w14:textId="77777777" w:rsidR="001C6007" w:rsidRPr="001C6007" w:rsidRDefault="001C6007" w:rsidP="001C6007"/>
              <w:p w14:paraId="2BD5E8EC" w14:textId="77777777" w:rsidR="001C6007" w:rsidRPr="001C6007" w:rsidRDefault="001C6007" w:rsidP="001C6007">
                <w:r w:rsidRPr="001C6007">
                  <w:rPr>
                    <w:b/>
                    <w:bCs/>
                  </w:rPr>
                  <w:t>Summer Term:</w:t>
                </w:r>
                <w:r w:rsidRPr="001C6007">
                  <w:t> </w:t>
                </w:r>
              </w:p>
              <w:p w14:paraId="48557E26" w14:textId="77777777" w:rsidR="001C6007" w:rsidRPr="001C6007" w:rsidRDefault="001C6007" w:rsidP="001C6007">
                <w:r w:rsidRPr="001C6007">
                  <w:t>Healthy choices  </w:t>
                </w:r>
              </w:p>
              <w:p w14:paraId="12D55E89" w14:textId="77777777" w:rsidR="001C6007" w:rsidRPr="001C6007" w:rsidRDefault="001C6007" w:rsidP="001C6007">
                <w:r w:rsidRPr="001C6007">
                  <w:t>What affects our feelings and how to express ourselves (Tenacity) </w:t>
                </w:r>
              </w:p>
              <w:p w14:paraId="1E98625F" w14:textId="77777777" w:rsidR="001C6007" w:rsidRPr="001C6007" w:rsidRDefault="001C6007" w:rsidP="001C6007">
                <w:r w:rsidRPr="001C6007">
                  <w:t>Safety in different environments - Risks and hazards – staying safe in unfamiliar places  </w:t>
                </w:r>
              </w:p>
              <w:p w14:paraId="23A752E5" w14:textId="77777777" w:rsidR="001C6007" w:rsidRDefault="001C6007" w:rsidP="001C6007">
                <w:r w:rsidRPr="001C6007">
                  <w:t>First Aid – bites and stings  </w:t>
                </w:r>
              </w:p>
              <w:p w14:paraId="2F2009B8" w14:textId="77777777" w:rsidR="001C6007" w:rsidRDefault="001C6007" w:rsidP="001C6007"/>
              <w:p w14:paraId="57029D9E" w14:textId="77777777" w:rsidR="001C6007" w:rsidRPr="001C6007" w:rsidRDefault="001C6007" w:rsidP="001C6007"/>
            </w:tc>
          </w:tr>
          <w:tr w:rsidR="001C6007" w:rsidRPr="001C6007" w14:paraId="13664E98" w14:textId="77777777">
            <w:trPr>
              <w:trHeight w:val="300"/>
            </w:trPr>
            <w:tc>
              <w:tcPr>
                <w:tcW w:w="840" w:type="dxa"/>
                <w:tcBorders>
                  <w:top w:val="single" w:sz="6" w:space="0" w:color="auto"/>
                  <w:left w:val="single" w:sz="6" w:space="0" w:color="auto"/>
                  <w:bottom w:val="single" w:sz="6" w:space="0" w:color="auto"/>
                  <w:right w:val="single" w:sz="6" w:space="0" w:color="auto"/>
                </w:tcBorders>
                <w:hideMark/>
              </w:tcPr>
              <w:p w14:paraId="47860CDF" w14:textId="77777777" w:rsidR="001C6007" w:rsidRPr="001C6007" w:rsidRDefault="001C6007" w:rsidP="001C6007">
                <w:r w:rsidRPr="001C6007">
                  <w:rPr>
                    <w:b/>
                    <w:bCs/>
                  </w:rPr>
                  <w:t>Y4</w:t>
                </w:r>
                <w:r w:rsidRPr="001C6007">
                  <w:t> </w:t>
                </w:r>
              </w:p>
            </w:tc>
            <w:tc>
              <w:tcPr>
                <w:tcW w:w="8160" w:type="dxa"/>
                <w:tcBorders>
                  <w:top w:val="single" w:sz="6" w:space="0" w:color="auto"/>
                  <w:left w:val="single" w:sz="6" w:space="0" w:color="auto"/>
                  <w:bottom w:val="single" w:sz="6" w:space="0" w:color="auto"/>
                  <w:right w:val="single" w:sz="6" w:space="0" w:color="auto"/>
                </w:tcBorders>
                <w:hideMark/>
              </w:tcPr>
              <w:p w14:paraId="7CA8AAAA" w14:textId="77777777" w:rsidR="001C6007" w:rsidRPr="001C6007" w:rsidRDefault="001C6007" w:rsidP="001C6007">
                <w:r w:rsidRPr="001C6007">
                  <w:rPr>
                    <w:b/>
                    <w:bCs/>
                  </w:rPr>
                  <w:t>Michaelmas Term:</w:t>
                </w:r>
                <w:r w:rsidRPr="001C6007">
                  <w:t> </w:t>
                </w:r>
              </w:p>
              <w:p w14:paraId="6DA82BEC" w14:textId="77777777" w:rsidR="001C6007" w:rsidRPr="001C6007" w:rsidRDefault="001C6007" w:rsidP="001C6007">
                <w:r w:rsidRPr="001C6007">
                  <w:t>Boundaries and expectations – getting to know me  </w:t>
                </w:r>
              </w:p>
              <w:p w14:paraId="67A9F9CA" w14:textId="77777777" w:rsidR="001C6007" w:rsidRPr="001C6007" w:rsidRDefault="001C6007" w:rsidP="001C6007">
                <w:r w:rsidRPr="001C6007">
                  <w:lastRenderedPageBreak/>
                  <w:t>What makes a good digital citizen? (Responsible online behaviour, critical thinking, AI and fake news. How to report) </w:t>
                </w:r>
              </w:p>
              <w:p w14:paraId="7EE09A5D" w14:textId="77777777" w:rsidR="001C6007" w:rsidRPr="001C6007" w:rsidRDefault="001C6007" w:rsidP="001C6007">
                <w:r w:rsidRPr="001C6007">
                  <w:t>Black History Month: ‘Honouring our Communities’  </w:t>
                </w:r>
              </w:p>
              <w:p w14:paraId="098ED5C7" w14:textId="77777777" w:rsidR="001C6007" w:rsidRPr="001C6007" w:rsidRDefault="001C6007" w:rsidP="001C6007">
                <w:r w:rsidRPr="001C6007">
                  <w:t>World Mental Health Day (belonging and inclusion) </w:t>
                </w:r>
              </w:p>
              <w:p w14:paraId="47ABEDA9" w14:textId="77777777" w:rsidR="001C6007" w:rsidRPr="001C6007" w:rsidRDefault="001C6007" w:rsidP="001C6007">
                <w:r w:rsidRPr="001C6007">
                  <w:t>Firework Safety – identifying risks and avoiding peer pressure   </w:t>
                </w:r>
              </w:p>
              <w:p w14:paraId="29C95958" w14:textId="77777777" w:rsidR="001C6007" w:rsidRPr="001C6007" w:rsidRDefault="001C6007" w:rsidP="001C6007">
                <w:r w:rsidRPr="001C6007">
                  <w:t>Anti-Bullying Week ‘Break the Silence’ </w:t>
                </w:r>
              </w:p>
              <w:p w14:paraId="2C753C7E" w14:textId="77777777" w:rsidR="001C6007" w:rsidRPr="001C6007" w:rsidRDefault="001C6007" w:rsidP="001C6007">
                <w:r w:rsidRPr="001C6007">
                  <w:t>Parliament Week – explore the 3 parts of parliament (British Values) </w:t>
                </w:r>
              </w:p>
              <w:p w14:paraId="289E781B" w14:textId="77777777" w:rsidR="001C6007" w:rsidRPr="001C6007" w:rsidRDefault="001C6007" w:rsidP="001C6007">
                <w:r w:rsidRPr="001C6007">
                  <w:t>What makes a community – shared responsibilities </w:t>
                </w:r>
              </w:p>
              <w:p w14:paraId="62725E7A" w14:textId="77777777" w:rsidR="001C6007" w:rsidRPr="001C6007" w:rsidRDefault="001C6007" w:rsidP="001C6007">
                <w:r w:rsidRPr="001C6007">
                  <w:t> </w:t>
                </w:r>
              </w:p>
              <w:p w14:paraId="589F50C6" w14:textId="77777777" w:rsidR="001C6007" w:rsidRPr="001C6007" w:rsidRDefault="001C6007" w:rsidP="001C6007">
                <w:r w:rsidRPr="001C6007">
                  <w:rPr>
                    <w:b/>
                    <w:bCs/>
                  </w:rPr>
                  <w:t>Lent Term:</w:t>
                </w:r>
                <w:r w:rsidRPr="001C6007">
                  <w:t> </w:t>
                </w:r>
              </w:p>
              <w:p w14:paraId="72EAAFB1" w14:textId="77777777" w:rsidR="001C6007" w:rsidRPr="001C6007" w:rsidRDefault="001C6007" w:rsidP="001C6007">
                <w:r w:rsidRPr="001C6007">
                  <w:t>NSPCC: PANTS Rule &amp; correct names for body parts (including male and female genitalia) </w:t>
                </w:r>
              </w:p>
              <w:p w14:paraId="30630B7E" w14:textId="77777777" w:rsidR="001C6007" w:rsidRPr="001C6007" w:rsidRDefault="001C6007" w:rsidP="001C6007">
                <w:r w:rsidRPr="001C6007">
                  <w:t>Economic wellbeing: budgeting, spending, saving. How spending money makes us and others feel.  </w:t>
                </w:r>
              </w:p>
              <w:p w14:paraId="62BCB3B8" w14:textId="77777777" w:rsidR="001C6007" w:rsidRPr="001C6007" w:rsidRDefault="001C6007" w:rsidP="001C6007">
                <w:r w:rsidRPr="001C6007">
                  <w:t>Families: different types of family. Family characteristics and positive relationships. Feeling safe and cared for.  </w:t>
                </w:r>
              </w:p>
              <w:p w14:paraId="7C47769A" w14:textId="77777777" w:rsidR="001C6007" w:rsidRPr="001C6007" w:rsidRDefault="001C6007" w:rsidP="001C6007">
                <w:r w:rsidRPr="001C6007">
                  <w:t>Neurodiversity Celebration Week  </w:t>
                </w:r>
              </w:p>
              <w:p w14:paraId="5C9DED33" w14:textId="77777777" w:rsidR="001C6007" w:rsidRPr="001C6007" w:rsidRDefault="001C6007" w:rsidP="001C6007">
                <w:r w:rsidRPr="001C6007">
                  <w:t>International Women’s Day: challenging stereotypes / women that have changed the world  </w:t>
                </w:r>
              </w:p>
              <w:p w14:paraId="31A1B617" w14:textId="77777777" w:rsidR="001C6007" w:rsidRPr="001C6007" w:rsidRDefault="001C6007" w:rsidP="001C6007">
                <w:r w:rsidRPr="001C6007">
                  <w:t>TBC: Dogs Trust Visit – safety around pets  </w:t>
                </w:r>
              </w:p>
              <w:p w14:paraId="23D34DCC" w14:textId="77777777" w:rsidR="001C6007" w:rsidRPr="001C6007" w:rsidRDefault="001C6007" w:rsidP="001C6007">
                <w:r w:rsidRPr="001C6007">
                  <w:t> </w:t>
                </w:r>
              </w:p>
              <w:p w14:paraId="7C5C62D9" w14:textId="77777777" w:rsidR="001C6007" w:rsidRPr="001C6007" w:rsidRDefault="001C6007" w:rsidP="001C6007">
                <w:r w:rsidRPr="001C6007">
                  <w:rPr>
                    <w:b/>
                    <w:bCs/>
                  </w:rPr>
                  <w:t>Summer Term:</w:t>
                </w:r>
                <w:r w:rsidRPr="001C6007">
                  <w:t> </w:t>
                </w:r>
              </w:p>
              <w:p w14:paraId="7F491391" w14:textId="77777777" w:rsidR="001C6007" w:rsidRPr="001C6007" w:rsidRDefault="001C6007" w:rsidP="001C6007">
                <w:r w:rsidRPr="001C6007">
                  <w:t>Maintaining a balanced lifestyle </w:t>
                </w:r>
              </w:p>
              <w:p w14:paraId="3180A1E1" w14:textId="77777777" w:rsidR="001C6007" w:rsidRPr="001C6007" w:rsidRDefault="001C6007" w:rsidP="001C6007">
                <w:r w:rsidRPr="001C6007">
                  <w:t>Growing and changing: sleep and personal hygiene  </w:t>
                </w:r>
              </w:p>
              <w:p w14:paraId="2ECF067D" w14:textId="77777777" w:rsidR="001C6007" w:rsidRPr="001C6007" w:rsidRDefault="001C6007" w:rsidP="001C6007">
                <w:r w:rsidRPr="001C6007">
                  <w:t>Medicines and drugs common to everyday life  </w:t>
                </w:r>
              </w:p>
              <w:p w14:paraId="5738A367" w14:textId="77777777" w:rsidR="001C6007" w:rsidRPr="001C6007" w:rsidRDefault="001C6007" w:rsidP="001C6007">
                <w:r w:rsidRPr="001C6007">
                  <w:t>First Aid: Asthma  </w:t>
                </w:r>
              </w:p>
              <w:p w14:paraId="535D3E44" w14:textId="77777777" w:rsidR="001C6007" w:rsidRDefault="001C6007" w:rsidP="001C6007">
                <w:r w:rsidRPr="001C6007">
                  <w:t> </w:t>
                </w:r>
              </w:p>
              <w:p w14:paraId="6E3F5067" w14:textId="77777777" w:rsidR="001C6007" w:rsidRDefault="001C6007" w:rsidP="001C6007"/>
              <w:p w14:paraId="32E196E3" w14:textId="77777777" w:rsidR="001C6007" w:rsidRPr="001C6007" w:rsidRDefault="001C6007" w:rsidP="001C6007"/>
            </w:tc>
          </w:tr>
          <w:tr w:rsidR="001C6007" w:rsidRPr="001C6007" w14:paraId="690CB33D" w14:textId="77777777">
            <w:trPr>
              <w:trHeight w:val="300"/>
            </w:trPr>
            <w:tc>
              <w:tcPr>
                <w:tcW w:w="840" w:type="dxa"/>
                <w:tcBorders>
                  <w:top w:val="single" w:sz="6" w:space="0" w:color="auto"/>
                  <w:left w:val="single" w:sz="6" w:space="0" w:color="auto"/>
                  <w:bottom w:val="single" w:sz="6" w:space="0" w:color="auto"/>
                  <w:right w:val="single" w:sz="6" w:space="0" w:color="auto"/>
                </w:tcBorders>
                <w:hideMark/>
              </w:tcPr>
              <w:p w14:paraId="56E1E5AC" w14:textId="77777777" w:rsidR="001C6007" w:rsidRPr="001C6007" w:rsidRDefault="001C6007" w:rsidP="001C6007">
                <w:r w:rsidRPr="001C6007">
                  <w:rPr>
                    <w:b/>
                    <w:bCs/>
                  </w:rPr>
                  <w:t>Y5</w:t>
                </w:r>
                <w:r w:rsidRPr="001C6007">
                  <w:t> </w:t>
                </w:r>
              </w:p>
            </w:tc>
            <w:tc>
              <w:tcPr>
                <w:tcW w:w="8160" w:type="dxa"/>
                <w:tcBorders>
                  <w:top w:val="single" w:sz="6" w:space="0" w:color="auto"/>
                  <w:left w:val="single" w:sz="6" w:space="0" w:color="auto"/>
                  <w:bottom w:val="single" w:sz="6" w:space="0" w:color="auto"/>
                  <w:right w:val="single" w:sz="6" w:space="0" w:color="auto"/>
                </w:tcBorders>
                <w:hideMark/>
              </w:tcPr>
              <w:p w14:paraId="3334EA20" w14:textId="77777777" w:rsidR="001C6007" w:rsidRPr="001C6007" w:rsidRDefault="001C6007" w:rsidP="001C6007">
                <w:r w:rsidRPr="001C6007">
                  <w:rPr>
                    <w:b/>
                    <w:bCs/>
                  </w:rPr>
                  <w:t>Michaelmas Term:</w:t>
                </w:r>
                <w:r w:rsidRPr="001C6007">
                  <w:t> </w:t>
                </w:r>
              </w:p>
              <w:p w14:paraId="1006A405" w14:textId="77777777" w:rsidR="001C6007" w:rsidRPr="001C6007" w:rsidRDefault="001C6007" w:rsidP="001C6007">
                <w:r w:rsidRPr="001C6007">
                  <w:t>Exploring identity and diversity in our classroom  </w:t>
                </w:r>
              </w:p>
              <w:p w14:paraId="69CF17D9" w14:textId="77777777" w:rsidR="001C6007" w:rsidRPr="001C6007" w:rsidRDefault="001C6007" w:rsidP="001C6007">
                <w:r w:rsidRPr="001C6007">
                  <w:t>NSPCC: Speak Out. Stay Safe (recognising abuse, promoting safety and how to report) </w:t>
                </w:r>
              </w:p>
              <w:p w14:paraId="48D2DD56" w14:textId="77777777" w:rsidR="001C6007" w:rsidRPr="001C6007" w:rsidRDefault="001C6007" w:rsidP="001C6007">
                <w:r w:rsidRPr="001C6007">
                  <w:lastRenderedPageBreak/>
                  <w:t>World Mental Health Day (belonging and inclusion) </w:t>
                </w:r>
              </w:p>
              <w:p w14:paraId="5C820F98" w14:textId="77777777" w:rsidR="001C6007" w:rsidRPr="001C6007" w:rsidRDefault="001C6007" w:rsidP="001C6007">
                <w:r w:rsidRPr="001C6007">
                  <w:t>Black History Month: ‘Honouring our Communities’  </w:t>
                </w:r>
              </w:p>
              <w:p w14:paraId="049D34E1" w14:textId="77777777" w:rsidR="001C6007" w:rsidRPr="001C6007" w:rsidRDefault="001C6007" w:rsidP="001C6007">
                <w:r w:rsidRPr="001C6007">
                  <w:t>Anti-Bullying Week: ‘Break the Silence’ </w:t>
                </w:r>
              </w:p>
              <w:p w14:paraId="1E025C7B" w14:textId="77777777" w:rsidR="001C6007" w:rsidRPr="001C6007" w:rsidRDefault="001C6007" w:rsidP="001C6007">
                <w:r w:rsidRPr="001C6007">
                  <w:t>Parliament Week – The State Opening or Parliament and roles in the House of Lords / House of Commons  </w:t>
                </w:r>
              </w:p>
              <w:p w14:paraId="5BA28BC3" w14:textId="77777777" w:rsidR="001C6007" w:rsidRPr="001C6007" w:rsidRDefault="001C6007" w:rsidP="001C6007">
                <w:r w:rsidRPr="001C6007">
                  <w:t>Compassion to others: Philanthropy   </w:t>
                </w:r>
              </w:p>
              <w:p w14:paraId="05D890B5" w14:textId="77777777" w:rsidR="001C6007" w:rsidRPr="001C6007" w:rsidRDefault="001C6007" w:rsidP="001C6007">
                <w:r w:rsidRPr="001C6007">
                  <w:t> </w:t>
                </w:r>
              </w:p>
              <w:p w14:paraId="60343390" w14:textId="77777777" w:rsidR="001C6007" w:rsidRPr="001C6007" w:rsidRDefault="001C6007" w:rsidP="001C6007">
                <w:r w:rsidRPr="001C6007">
                  <w:rPr>
                    <w:b/>
                    <w:bCs/>
                  </w:rPr>
                  <w:t>Lent Term:</w:t>
                </w:r>
                <w:r w:rsidRPr="001C6007">
                  <w:t> </w:t>
                </w:r>
              </w:p>
              <w:p w14:paraId="4DAB03E9" w14:textId="77777777" w:rsidR="001C6007" w:rsidRPr="001C6007" w:rsidRDefault="001C6007" w:rsidP="001C6007">
                <w:r w:rsidRPr="001C6007">
                  <w:t>Recognising and challenging stereotypes of visible difference (World of Difference) </w:t>
                </w:r>
              </w:p>
              <w:p w14:paraId="34C1F15D" w14:textId="77777777" w:rsidR="001C6007" w:rsidRPr="001C6007" w:rsidRDefault="001C6007" w:rsidP="001C6007">
                <w:r w:rsidRPr="001C6007">
                  <w:t>Online financial harms:  </w:t>
                </w:r>
              </w:p>
              <w:p w14:paraId="0F554FF5" w14:textId="77777777" w:rsidR="001C6007" w:rsidRPr="001C6007" w:rsidRDefault="001C6007" w:rsidP="001C6007">
                <w:r w:rsidRPr="001C6007">
                  <w:t>Exploring career pathways &amp; overcoming career stereotypes  </w:t>
                </w:r>
              </w:p>
              <w:p w14:paraId="56E9354E" w14:textId="77777777" w:rsidR="001C6007" w:rsidRPr="001C6007" w:rsidRDefault="001C6007" w:rsidP="001C6007">
                <w:r w:rsidRPr="001C6007">
                  <w:t>Neurodiversity Celebration Week  </w:t>
                </w:r>
              </w:p>
              <w:p w14:paraId="4BAEE03B" w14:textId="77777777" w:rsidR="001C6007" w:rsidRPr="001C6007" w:rsidRDefault="001C6007" w:rsidP="001C6007">
                <w:r w:rsidRPr="001C6007">
                  <w:t>Growing and changing - emotions and feelings </w:t>
                </w:r>
              </w:p>
              <w:p w14:paraId="0EDD0AAF" w14:textId="77777777" w:rsidR="001C6007" w:rsidRPr="001C6007" w:rsidRDefault="001C6007" w:rsidP="001C6007">
                <w:r w:rsidRPr="001C6007">
                  <w:rPr>
                    <w:b/>
                    <w:bCs/>
                  </w:rPr>
                  <w:t>Summer Term:</w:t>
                </w:r>
                <w:r w:rsidRPr="001C6007">
                  <w:t> </w:t>
                </w:r>
              </w:p>
              <w:p w14:paraId="50EF877B" w14:textId="77777777" w:rsidR="001C6007" w:rsidRPr="001C6007" w:rsidRDefault="001C6007" w:rsidP="001C6007">
                <w:r w:rsidRPr="001C6007">
                  <w:t>Substances: drugs common to everyday life.  </w:t>
                </w:r>
              </w:p>
              <w:p w14:paraId="102D6476" w14:textId="77777777" w:rsidR="001C6007" w:rsidRPr="001C6007" w:rsidRDefault="001C6007" w:rsidP="001C6007">
                <w:r w:rsidRPr="001C6007">
                  <w:t>Substances (Alcohol, smoking and drugs – what are they? Impact on the body? Dangers?) </w:t>
                </w:r>
              </w:p>
              <w:p w14:paraId="3873B020" w14:textId="77777777" w:rsidR="001C6007" w:rsidRPr="001C6007" w:rsidRDefault="001C6007" w:rsidP="001C6007">
                <w:r w:rsidRPr="001C6007">
                  <w:t>Mental wellbeing: taking care of your mental health and emotional wellbeing and how to manage challenges - seeking help and support  </w:t>
                </w:r>
              </w:p>
              <w:p w14:paraId="49388A60" w14:textId="77777777" w:rsidR="001C6007" w:rsidRPr="001C6007" w:rsidRDefault="001C6007" w:rsidP="001C6007">
                <w:r w:rsidRPr="001C6007">
                  <w:t>Water Safety – recognising flags (personal safety) </w:t>
                </w:r>
              </w:p>
              <w:p w14:paraId="19215B0C" w14:textId="77777777" w:rsidR="001C6007" w:rsidRPr="001C6007" w:rsidRDefault="001C6007" w:rsidP="001C6007">
                <w:r w:rsidRPr="001C6007">
                  <w:t>First Aid: Allergies  </w:t>
                </w:r>
              </w:p>
              <w:p w14:paraId="2FAE8A7E" w14:textId="77777777" w:rsidR="001C6007" w:rsidRPr="001C6007" w:rsidRDefault="001C6007" w:rsidP="001C6007">
                <w:r w:rsidRPr="001C6007">
                  <w:t> </w:t>
                </w:r>
              </w:p>
              <w:p w14:paraId="288B2199" w14:textId="77777777" w:rsidR="001C6007" w:rsidRDefault="001C6007" w:rsidP="001C6007">
                <w:r w:rsidRPr="001C6007">
                  <w:rPr>
                    <w:i/>
                    <w:iCs/>
                  </w:rPr>
                  <w:t>(The local Fire Brigade will also attempt to visit Year 5 throughout the year and will discuss fire safety and careers)</w:t>
                </w:r>
                <w:r w:rsidRPr="001C6007">
                  <w:t> </w:t>
                </w:r>
              </w:p>
              <w:p w14:paraId="724E9442" w14:textId="77777777" w:rsidR="001C6007" w:rsidRDefault="001C6007" w:rsidP="001C6007"/>
              <w:p w14:paraId="040DE2AC" w14:textId="77777777" w:rsidR="001C6007" w:rsidRDefault="001C6007" w:rsidP="001C6007"/>
              <w:p w14:paraId="5603C0EA" w14:textId="77777777" w:rsidR="001C6007" w:rsidRPr="001C6007" w:rsidRDefault="001C6007" w:rsidP="001C6007"/>
            </w:tc>
          </w:tr>
          <w:tr w:rsidR="001C6007" w:rsidRPr="001C6007" w14:paraId="5789CE2E" w14:textId="77777777">
            <w:trPr>
              <w:trHeight w:val="300"/>
            </w:trPr>
            <w:tc>
              <w:tcPr>
                <w:tcW w:w="840" w:type="dxa"/>
                <w:tcBorders>
                  <w:top w:val="single" w:sz="6" w:space="0" w:color="auto"/>
                  <w:left w:val="single" w:sz="6" w:space="0" w:color="auto"/>
                  <w:bottom w:val="single" w:sz="6" w:space="0" w:color="auto"/>
                  <w:right w:val="single" w:sz="6" w:space="0" w:color="auto"/>
                </w:tcBorders>
                <w:hideMark/>
              </w:tcPr>
              <w:p w14:paraId="27450A05" w14:textId="77777777" w:rsidR="001C6007" w:rsidRPr="001C6007" w:rsidRDefault="001C6007" w:rsidP="001C6007">
                <w:r w:rsidRPr="001C6007">
                  <w:rPr>
                    <w:b/>
                    <w:bCs/>
                  </w:rPr>
                  <w:t>Y6</w:t>
                </w:r>
                <w:r w:rsidRPr="001C6007">
                  <w:t> </w:t>
                </w:r>
              </w:p>
            </w:tc>
            <w:tc>
              <w:tcPr>
                <w:tcW w:w="8160" w:type="dxa"/>
                <w:tcBorders>
                  <w:top w:val="single" w:sz="6" w:space="0" w:color="auto"/>
                  <w:left w:val="single" w:sz="6" w:space="0" w:color="auto"/>
                  <w:bottom w:val="single" w:sz="6" w:space="0" w:color="auto"/>
                  <w:right w:val="single" w:sz="6" w:space="0" w:color="auto"/>
                </w:tcBorders>
                <w:hideMark/>
              </w:tcPr>
              <w:p w14:paraId="1E9E3A02" w14:textId="77777777" w:rsidR="001C6007" w:rsidRPr="001C6007" w:rsidRDefault="001C6007" w:rsidP="001C6007">
                <w:r w:rsidRPr="001C6007">
                  <w:rPr>
                    <w:b/>
                    <w:bCs/>
                  </w:rPr>
                  <w:t xml:space="preserve">Michaelmas Term: </w:t>
                </w:r>
                <w:r w:rsidRPr="001C6007">
                  <w:t>(*as not covered at the end of Y5 &amp; communicated with parents Summer 2026) </w:t>
                </w:r>
              </w:p>
              <w:p w14:paraId="3724308D" w14:textId="77777777" w:rsidR="001C6007" w:rsidRPr="001C6007" w:rsidRDefault="001C6007" w:rsidP="001C6007">
                <w:r w:rsidRPr="001C6007">
                  <w:t>Classroom rules – establishing boundaries and creating a safe and respectful classroom.  </w:t>
                </w:r>
              </w:p>
              <w:p w14:paraId="02675231" w14:textId="77777777" w:rsidR="001C6007" w:rsidRPr="001C6007" w:rsidRDefault="001C6007" w:rsidP="001C6007">
                <w:r w:rsidRPr="001C6007">
                  <w:t>*First Aid: Allergies  </w:t>
                </w:r>
              </w:p>
              <w:p w14:paraId="50C8C16B" w14:textId="77777777" w:rsidR="001C6007" w:rsidRPr="001C6007" w:rsidRDefault="001C6007" w:rsidP="001C6007">
                <w:r w:rsidRPr="001C6007">
                  <w:lastRenderedPageBreak/>
                  <w:t>Staying safe online: Understanding AI, it’s uses and it’s impact on our lives (apply and develop critical thinking skills) </w:t>
                </w:r>
              </w:p>
              <w:p w14:paraId="40B118BD" w14:textId="77777777" w:rsidR="001C6007" w:rsidRPr="001C6007" w:rsidRDefault="001C6007" w:rsidP="001C6007">
                <w:r w:rsidRPr="001C6007">
                  <w:t>Revisit NSPCC Speak Out Stay Safe key messages (as part of Anti-Bullying Week 2026 ‘Break the Silence’ campaign) </w:t>
                </w:r>
              </w:p>
              <w:p w14:paraId="650EE698" w14:textId="77777777" w:rsidR="001C6007" w:rsidRPr="001C6007" w:rsidRDefault="001C6007" w:rsidP="001C6007">
                <w:r w:rsidRPr="001C6007">
                  <w:t>Personal identity: what contributes to who we are? Reflect on personal strengths and interests </w:t>
                </w:r>
              </w:p>
              <w:p w14:paraId="07B1508E" w14:textId="77777777" w:rsidR="001C6007" w:rsidRPr="001C6007" w:rsidRDefault="001C6007" w:rsidP="001C6007">
                <w:r w:rsidRPr="001C6007">
                  <w:t>Parliament Week: who represents me? (possible MP visit) </w:t>
                </w:r>
              </w:p>
              <w:p w14:paraId="386C0A50" w14:textId="77777777" w:rsidR="001C6007" w:rsidRPr="001C6007" w:rsidRDefault="001C6007" w:rsidP="001C6007">
                <w:r w:rsidRPr="001C6007">
                  <w:t>Making informed choices: your responsibilities out of school / philanthropy  </w:t>
                </w:r>
              </w:p>
              <w:p w14:paraId="23D477C8" w14:textId="77777777" w:rsidR="001C6007" w:rsidRPr="001C6007" w:rsidRDefault="001C6007" w:rsidP="001C6007">
                <w:r w:rsidRPr="001C6007">
                  <w:t> </w:t>
                </w:r>
              </w:p>
              <w:p w14:paraId="2903E988" w14:textId="77777777" w:rsidR="001C6007" w:rsidRPr="001C6007" w:rsidRDefault="001C6007" w:rsidP="001C6007">
                <w:r w:rsidRPr="001C6007">
                  <w:rPr>
                    <w:b/>
                    <w:bCs/>
                  </w:rPr>
                  <w:t>Lent Term:</w:t>
                </w:r>
                <w:r w:rsidRPr="001C6007">
                  <w:t> </w:t>
                </w:r>
              </w:p>
              <w:p w14:paraId="1622D0E3" w14:textId="77777777" w:rsidR="001C6007" w:rsidRPr="001C6007" w:rsidRDefault="001C6007" w:rsidP="001C6007">
                <w:r w:rsidRPr="001C6007">
                  <w:t>Growing and changing: Puberty (physical and emotional changes) &amp; personal hygiene </w:t>
                </w:r>
              </w:p>
              <w:p w14:paraId="50B45D12" w14:textId="77777777" w:rsidR="001C6007" w:rsidRPr="001C6007" w:rsidRDefault="001C6007" w:rsidP="001C6007">
                <w:r w:rsidRPr="001C6007">
                  <w:t>Valuing diversity, recognising prejudice and discrimination  </w:t>
                </w:r>
              </w:p>
              <w:p w14:paraId="326355C1" w14:textId="77777777" w:rsidR="001C6007" w:rsidRPr="001C6007" w:rsidRDefault="001C6007" w:rsidP="001C6007">
                <w:r w:rsidRPr="001C6007">
                  <w:t>Evaluating media sources &amp; sharing things online  </w:t>
                </w:r>
              </w:p>
              <w:p w14:paraId="27DD9B44" w14:textId="77777777" w:rsidR="001C6007" w:rsidRPr="001C6007" w:rsidRDefault="001C6007" w:rsidP="001C6007">
                <w:r w:rsidRPr="001C6007">
                  <w:t>Influences and attitudes to money – financial risks / scams / online risks  </w:t>
                </w:r>
              </w:p>
              <w:p w14:paraId="7B9A447C" w14:textId="77777777" w:rsidR="001C6007" w:rsidRPr="001C6007" w:rsidRDefault="001C6007" w:rsidP="001C6007">
                <w:r w:rsidRPr="001C6007">
                  <w:t> </w:t>
                </w:r>
              </w:p>
              <w:p w14:paraId="68423F82" w14:textId="77777777" w:rsidR="001C6007" w:rsidRPr="001C6007" w:rsidRDefault="001C6007" w:rsidP="001C6007">
                <w:r w:rsidRPr="001C6007">
                  <w:rPr>
                    <w:b/>
                    <w:bCs/>
                  </w:rPr>
                  <w:t>Summer Term:</w:t>
                </w:r>
                <w:r w:rsidRPr="001C6007">
                  <w:t> </w:t>
                </w:r>
              </w:p>
              <w:p w14:paraId="508B3ECF" w14:textId="77777777" w:rsidR="001C6007" w:rsidRPr="001C6007" w:rsidRDefault="001C6007" w:rsidP="001C6007">
                <w:r w:rsidRPr="001C6007">
                  <w:t>What affects mental health: how to take care of yourself  </w:t>
                </w:r>
              </w:p>
              <w:p w14:paraId="08F56A36" w14:textId="77777777" w:rsidR="001C6007" w:rsidRPr="001C6007" w:rsidRDefault="001C6007" w:rsidP="001C6007">
                <w:r w:rsidRPr="001C6007">
                  <w:t>First Aid: Choking  </w:t>
                </w:r>
              </w:p>
              <w:p w14:paraId="1E75C8DE" w14:textId="77777777" w:rsidR="001C6007" w:rsidRDefault="001C6007" w:rsidP="001C6007">
                <w:r w:rsidRPr="001C6007">
                  <w:t>Water safety  </w:t>
                </w:r>
              </w:p>
              <w:p w14:paraId="66ED03D1" w14:textId="77777777" w:rsidR="001C6007" w:rsidRDefault="001C6007" w:rsidP="001C6007"/>
              <w:p w14:paraId="15A6142C" w14:textId="77777777" w:rsidR="001C6007" w:rsidRDefault="001C6007" w:rsidP="001C6007"/>
              <w:p w14:paraId="59942F32" w14:textId="77777777" w:rsidR="001C6007" w:rsidRDefault="001C6007" w:rsidP="001C6007"/>
              <w:p w14:paraId="482A41E2" w14:textId="77777777" w:rsidR="001C6007" w:rsidRDefault="001C6007" w:rsidP="001C6007"/>
              <w:p w14:paraId="438EDDF5" w14:textId="77777777" w:rsidR="001C6007" w:rsidRDefault="001C6007" w:rsidP="001C6007"/>
              <w:p w14:paraId="3E562B7A" w14:textId="77777777" w:rsidR="001C6007" w:rsidRDefault="001C6007" w:rsidP="001C6007"/>
              <w:p w14:paraId="49F85962" w14:textId="77777777" w:rsidR="001C6007" w:rsidRPr="001C6007" w:rsidRDefault="001C6007" w:rsidP="001C6007"/>
            </w:tc>
          </w:tr>
          <w:tr w:rsidR="001C6007" w:rsidRPr="001C6007" w14:paraId="65179FA8" w14:textId="77777777">
            <w:trPr>
              <w:trHeight w:val="300"/>
            </w:trPr>
            <w:tc>
              <w:tcPr>
                <w:tcW w:w="840" w:type="dxa"/>
                <w:tcBorders>
                  <w:top w:val="single" w:sz="6" w:space="0" w:color="auto"/>
                  <w:left w:val="single" w:sz="6" w:space="0" w:color="auto"/>
                  <w:bottom w:val="single" w:sz="6" w:space="0" w:color="auto"/>
                  <w:right w:val="single" w:sz="6" w:space="0" w:color="auto"/>
                </w:tcBorders>
                <w:hideMark/>
              </w:tcPr>
              <w:p w14:paraId="5CB7A2C9" w14:textId="77777777" w:rsidR="001C6007" w:rsidRPr="001C6007" w:rsidRDefault="001C6007" w:rsidP="001C6007">
                <w:r w:rsidRPr="001C6007">
                  <w:rPr>
                    <w:b/>
                    <w:bCs/>
                  </w:rPr>
                  <w:t>Y7</w:t>
                </w:r>
                <w:r w:rsidRPr="001C6007">
                  <w:t> </w:t>
                </w:r>
              </w:p>
            </w:tc>
            <w:tc>
              <w:tcPr>
                <w:tcW w:w="8160" w:type="dxa"/>
                <w:tcBorders>
                  <w:top w:val="single" w:sz="6" w:space="0" w:color="auto"/>
                  <w:left w:val="single" w:sz="6" w:space="0" w:color="auto"/>
                  <w:bottom w:val="single" w:sz="6" w:space="0" w:color="auto"/>
                  <w:right w:val="single" w:sz="6" w:space="0" w:color="auto"/>
                </w:tcBorders>
                <w:hideMark/>
              </w:tcPr>
              <w:p w14:paraId="0BECDE53" w14:textId="77777777" w:rsidR="001C6007" w:rsidRPr="001C6007" w:rsidRDefault="001C6007" w:rsidP="001C6007">
                <w:r w:rsidRPr="001C6007">
                  <w:rPr>
                    <w:b/>
                    <w:bCs/>
                  </w:rPr>
                  <w:t>Michaelmas Term:</w:t>
                </w:r>
                <w:r w:rsidRPr="001C6007">
                  <w:t> </w:t>
                </w:r>
              </w:p>
              <w:p w14:paraId="1919DFCF" w14:textId="77777777" w:rsidR="001C6007" w:rsidRPr="001C6007" w:rsidRDefault="001C6007" w:rsidP="001C6007">
                <w:r w:rsidRPr="001C6007">
                  <w:t>Expectations and respect in the classroom   </w:t>
                </w:r>
              </w:p>
              <w:p w14:paraId="10ABD0E2" w14:textId="77777777" w:rsidR="001C6007" w:rsidRPr="001C6007" w:rsidRDefault="001C6007" w:rsidP="001C6007">
                <w:r w:rsidRPr="001C6007">
                  <w:t>Human Rights: why were they created and what are the articles? </w:t>
                </w:r>
              </w:p>
              <w:p w14:paraId="2A7928EC" w14:textId="77777777" w:rsidR="001C6007" w:rsidRPr="001C6007" w:rsidRDefault="001C6007" w:rsidP="001C6007">
                <w:r w:rsidRPr="001C6007">
                  <w:t>British Values &amp; the Equality Act 2010: diversity, rights, responsibilities and consequences  </w:t>
                </w:r>
              </w:p>
              <w:p w14:paraId="0523AFC4" w14:textId="77777777" w:rsidR="001C6007" w:rsidRPr="001C6007" w:rsidRDefault="001C6007" w:rsidP="001C6007">
                <w:r w:rsidRPr="001C6007">
                  <w:lastRenderedPageBreak/>
                  <w:t>World Mental Health Day (how to boost your mood and support networks / belonging and inclusion) </w:t>
                </w:r>
              </w:p>
              <w:p w14:paraId="451AB75D" w14:textId="77777777" w:rsidR="001C6007" w:rsidRPr="001C6007" w:rsidRDefault="001C6007" w:rsidP="001C6007">
                <w:r w:rsidRPr="001C6007">
                  <w:t>Parliament Week: researching my local MP / exploring what their role and responsibilities are (TBC: local MP visit and Q&amp;A) </w:t>
                </w:r>
              </w:p>
              <w:p w14:paraId="2CF9375D" w14:textId="77777777" w:rsidR="001C6007" w:rsidRPr="001C6007" w:rsidRDefault="001C6007" w:rsidP="001C6007">
                <w:r w:rsidRPr="001C6007">
                  <w:t>Recognising prejudice in our community and suggest how to tackle (social action) – Homelessness  </w:t>
                </w:r>
              </w:p>
              <w:p w14:paraId="6FCDB6AF" w14:textId="77777777" w:rsidR="001C6007" w:rsidRPr="001C6007" w:rsidRDefault="001C6007" w:rsidP="001C6007">
                <w:r w:rsidRPr="001C6007">
                  <w:t> </w:t>
                </w:r>
              </w:p>
              <w:p w14:paraId="41E657DA" w14:textId="77777777" w:rsidR="001C6007" w:rsidRPr="001C6007" w:rsidRDefault="001C6007" w:rsidP="001C6007">
                <w:r w:rsidRPr="001C6007">
                  <w:rPr>
                    <w:b/>
                    <w:bCs/>
                  </w:rPr>
                  <w:t>Lent Term:</w:t>
                </w:r>
                <w:r w:rsidRPr="001C6007">
                  <w:t> </w:t>
                </w:r>
              </w:p>
              <w:p w14:paraId="3CC51ED6" w14:textId="77777777" w:rsidR="001C6007" w:rsidRPr="001C6007" w:rsidRDefault="001C6007" w:rsidP="001C6007">
                <w:r w:rsidRPr="001C6007">
                  <w:t>Our developing bodies: healthy routines and hygiene  </w:t>
                </w:r>
              </w:p>
              <w:p w14:paraId="713CCD02" w14:textId="77777777" w:rsidR="001C6007" w:rsidRPr="001C6007" w:rsidRDefault="001C6007" w:rsidP="001C6007">
                <w:r w:rsidRPr="001C6007">
                  <w:t>Developing relationships - consent  </w:t>
                </w:r>
              </w:p>
              <w:p w14:paraId="4491BAB1" w14:textId="77777777" w:rsidR="001C6007" w:rsidRPr="001C6007" w:rsidRDefault="001C6007" w:rsidP="001C6007">
                <w:r w:rsidRPr="001C6007">
                  <w:t>Economic Wellbeing – personal values and attitudes around money  </w:t>
                </w:r>
              </w:p>
              <w:p w14:paraId="25B3E09C" w14:textId="77777777" w:rsidR="001C6007" w:rsidRPr="001C6007" w:rsidRDefault="001C6007" w:rsidP="001C6007">
                <w:r w:rsidRPr="001C6007">
                  <w:t>Online financial harms (including potential financial harms when using mobile phones and gaming, social media and algorithms  </w:t>
                </w:r>
              </w:p>
              <w:p w14:paraId="00BC7F04" w14:textId="77777777" w:rsidR="001C6007" w:rsidRPr="001C6007" w:rsidRDefault="001C6007" w:rsidP="001C6007">
                <w:r w:rsidRPr="001C6007">
                  <w:t>Neurodiversity Celebration Week  </w:t>
                </w:r>
              </w:p>
              <w:p w14:paraId="5A6174B9" w14:textId="77777777" w:rsidR="001C6007" w:rsidRPr="001C6007" w:rsidRDefault="001C6007" w:rsidP="001C6007">
                <w:r w:rsidRPr="001C6007">
                  <w:t>International Women’s Day and Speed Networking event (careers) </w:t>
                </w:r>
              </w:p>
              <w:p w14:paraId="67C7C6DB" w14:textId="77777777" w:rsidR="001C6007" w:rsidRPr="001C6007" w:rsidRDefault="001C6007" w:rsidP="001C6007">
                <w:r w:rsidRPr="001C6007">
                  <w:t> </w:t>
                </w:r>
              </w:p>
              <w:p w14:paraId="7624A934" w14:textId="77777777" w:rsidR="001C6007" w:rsidRPr="001C6007" w:rsidRDefault="001C6007" w:rsidP="001C6007">
                <w:r w:rsidRPr="001C6007">
                  <w:rPr>
                    <w:b/>
                    <w:bCs/>
                  </w:rPr>
                  <w:t>Summer Term:</w:t>
                </w:r>
                <w:r w:rsidRPr="001C6007">
                  <w:t> </w:t>
                </w:r>
              </w:p>
              <w:p w14:paraId="777C3470" w14:textId="77777777" w:rsidR="001C6007" w:rsidRPr="001C6007" w:rsidRDefault="001C6007" w:rsidP="001C6007">
                <w:r w:rsidRPr="001C6007">
                  <w:t>Mental and physical health: exploring the link and how to manage big feelings   </w:t>
                </w:r>
              </w:p>
              <w:p w14:paraId="72F492F6" w14:textId="77777777" w:rsidR="001C6007" w:rsidRPr="001C6007" w:rsidRDefault="001C6007" w:rsidP="001C6007">
                <w:r w:rsidRPr="001C6007">
                  <w:t>First Aid: Severe Bleeding  </w:t>
                </w:r>
              </w:p>
              <w:p w14:paraId="2BB6E553" w14:textId="77777777" w:rsidR="001C6007" w:rsidRPr="001C6007" w:rsidRDefault="001C6007" w:rsidP="001C6007">
                <w:r w:rsidRPr="001C6007">
                  <w:t>Careers: entrepreneurs and raising aspirations  </w:t>
                </w:r>
              </w:p>
              <w:p w14:paraId="3A47E2E2" w14:textId="77777777" w:rsidR="001C6007" w:rsidRDefault="001C6007" w:rsidP="001C6007">
                <w:r w:rsidRPr="001C6007">
                  <w:t>Saving, borrowing, budgeting and making financial choices  </w:t>
                </w:r>
              </w:p>
              <w:p w14:paraId="5D5E738E" w14:textId="77777777" w:rsidR="001C6007" w:rsidRDefault="001C6007" w:rsidP="001C6007"/>
              <w:p w14:paraId="63077AC3" w14:textId="77777777" w:rsidR="001C6007" w:rsidRDefault="001C6007" w:rsidP="001C6007"/>
              <w:p w14:paraId="0634200E" w14:textId="77777777" w:rsidR="001C6007" w:rsidRDefault="001C6007" w:rsidP="001C6007"/>
              <w:p w14:paraId="5E6E49EE" w14:textId="77777777" w:rsidR="001C6007" w:rsidRDefault="001C6007" w:rsidP="001C6007"/>
              <w:p w14:paraId="228861AB" w14:textId="77777777" w:rsidR="001C6007" w:rsidRPr="001C6007" w:rsidRDefault="001C6007" w:rsidP="001C6007"/>
            </w:tc>
          </w:tr>
          <w:tr w:rsidR="001C6007" w:rsidRPr="001C6007" w14:paraId="4B65B863" w14:textId="77777777">
            <w:trPr>
              <w:trHeight w:val="300"/>
            </w:trPr>
            <w:tc>
              <w:tcPr>
                <w:tcW w:w="840" w:type="dxa"/>
                <w:tcBorders>
                  <w:top w:val="single" w:sz="6" w:space="0" w:color="auto"/>
                  <w:left w:val="single" w:sz="6" w:space="0" w:color="auto"/>
                  <w:bottom w:val="single" w:sz="6" w:space="0" w:color="auto"/>
                  <w:right w:val="single" w:sz="6" w:space="0" w:color="auto"/>
                </w:tcBorders>
                <w:hideMark/>
              </w:tcPr>
              <w:p w14:paraId="5654D542" w14:textId="77777777" w:rsidR="001C6007" w:rsidRPr="001C6007" w:rsidRDefault="001C6007" w:rsidP="001C6007">
                <w:r w:rsidRPr="001C6007">
                  <w:rPr>
                    <w:b/>
                    <w:bCs/>
                  </w:rPr>
                  <w:t>Y8</w:t>
                </w:r>
                <w:r w:rsidRPr="001C6007">
                  <w:t> </w:t>
                </w:r>
              </w:p>
            </w:tc>
            <w:tc>
              <w:tcPr>
                <w:tcW w:w="8160" w:type="dxa"/>
                <w:tcBorders>
                  <w:top w:val="single" w:sz="6" w:space="0" w:color="auto"/>
                  <w:left w:val="single" w:sz="6" w:space="0" w:color="auto"/>
                  <w:bottom w:val="single" w:sz="6" w:space="0" w:color="auto"/>
                  <w:right w:val="single" w:sz="6" w:space="0" w:color="auto"/>
                </w:tcBorders>
                <w:hideMark/>
              </w:tcPr>
              <w:p w14:paraId="0F862E08" w14:textId="77777777" w:rsidR="001C6007" w:rsidRPr="001C6007" w:rsidRDefault="001C6007" w:rsidP="001C6007">
                <w:r w:rsidRPr="001C6007">
                  <w:rPr>
                    <w:b/>
                    <w:bCs/>
                  </w:rPr>
                  <w:t>Michaelmas Term</w:t>
                </w:r>
                <w:r w:rsidRPr="001C6007">
                  <w:t> </w:t>
                </w:r>
              </w:p>
              <w:p w14:paraId="29A08F59" w14:textId="77777777" w:rsidR="001C6007" w:rsidRPr="001C6007" w:rsidRDefault="001C6007" w:rsidP="001C6007">
                <w:r w:rsidRPr="001C6007">
                  <w:t>Goals and Aspirations – A Letter to my Future Self. </w:t>
                </w:r>
              </w:p>
              <w:p w14:paraId="0FA803C8" w14:textId="77777777" w:rsidR="001C6007" w:rsidRPr="001C6007" w:rsidRDefault="001C6007" w:rsidP="001C6007">
                <w:r w:rsidRPr="001C6007">
                  <w:t>Careers Education: Introduction to The Youth Employment UK organisation and National Careers Service website. Independent skills check and links to possible future careers </w:t>
                </w:r>
              </w:p>
              <w:p w14:paraId="3BA5B6D8" w14:textId="77777777" w:rsidR="001C6007" w:rsidRPr="001C6007" w:rsidRDefault="001C6007" w:rsidP="001C6007">
                <w:r w:rsidRPr="001C6007">
                  <w:t>Building a positive online reputation and future impact </w:t>
                </w:r>
              </w:p>
              <w:p w14:paraId="5F64563B" w14:textId="77777777" w:rsidR="001C6007" w:rsidRPr="001C6007" w:rsidRDefault="001C6007" w:rsidP="001C6007">
                <w:r w:rsidRPr="001C6007">
                  <w:t>Understanding AI: Rights, Safety and Wellbeing  </w:t>
                </w:r>
              </w:p>
              <w:p w14:paraId="274D0681" w14:textId="77777777" w:rsidR="001C6007" w:rsidRPr="001C6007" w:rsidRDefault="001C6007" w:rsidP="001C6007">
                <w:r w:rsidRPr="001C6007">
                  <w:lastRenderedPageBreak/>
                  <w:t>Parliament week: British Values (TBC - MP visit and Q&amp;A) </w:t>
                </w:r>
              </w:p>
              <w:p w14:paraId="50FF3A03" w14:textId="77777777" w:rsidR="001C6007" w:rsidRPr="001C6007" w:rsidRDefault="001C6007" w:rsidP="001C6007">
                <w:r w:rsidRPr="001C6007">
                  <w:t> </w:t>
                </w:r>
              </w:p>
              <w:p w14:paraId="6A6152F0" w14:textId="77777777" w:rsidR="001C6007" w:rsidRPr="001C6007" w:rsidRDefault="001C6007" w:rsidP="001C6007">
                <w:r w:rsidRPr="001C6007">
                  <w:rPr>
                    <w:b/>
                    <w:bCs/>
                  </w:rPr>
                  <w:t>Lent Term:</w:t>
                </w:r>
                <w:r w:rsidRPr="001C6007">
                  <w:t> </w:t>
                </w:r>
              </w:p>
              <w:p w14:paraId="32B7B6D3" w14:textId="77777777" w:rsidR="001C6007" w:rsidRPr="001C6007" w:rsidRDefault="001C6007" w:rsidP="001C6007">
                <w:r w:rsidRPr="001C6007">
                  <w:t>Relationship values (healthy vs. unhealthy) and managing feelings  </w:t>
                </w:r>
              </w:p>
              <w:p w14:paraId="4CED9D3C" w14:textId="77777777" w:rsidR="001C6007" w:rsidRPr="001C6007" w:rsidRDefault="001C6007" w:rsidP="001C6007">
                <w:r w:rsidRPr="001C6007">
                  <w:t>Influences on relationships expectations  </w:t>
                </w:r>
              </w:p>
              <w:p w14:paraId="52B5E5CE" w14:textId="77777777" w:rsidR="001C6007" w:rsidRPr="001C6007" w:rsidRDefault="001C6007" w:rsidP="001C6007">
                <w:r w:rsidRPr="001C6007">
                  <w:t>Consent: avoiding assumptions  </w:t>
                </w:r>
              </w:p>
              <w:p w14:paraId="273DF5F7" w14:textId="77777777" w:rsidR="001C6007" w:rsidRPr="001C6007" w:rsidRDefault="001C6007" w:rsidP="001C6007">
                <w:r w:rsidRPr="001C6007">
                  <w:t>Challenging the narrative: Thinking critically about misogyny </w:t>
                </w:r>
              </w:p>
              <w:p w14:paraId="0F11CE50" w14:textId="77777777" w:rsidR="001C6007" w:rsidRPr="001C6007" w:rsidRDefault="001C6007" w:rsidP="001C6007">
                <w:r w:rsidRPr="001C6007">
                  <w:t>Neurodiversity Celebration Week  </w:t>
                </w:r>
              </w:p>
              <w:p w14:paraId="392494C6" w14:textId="77777777" w:rsidR="001C6007" w:rsidRPr="001C6007" w:rsidRDefault="001C6007" w:rsidP="001C6007">
                <w:r w:rsidRPr="001C6007">
                  <w:t>International Women’s Day and Speed Networking event (careers) </w:t>
                </w:r>
              </w:p>
              <w:p w14:paraId="4B6C553B" w14:textId="77777777" w:rsidR="001C6007" w:rsidRPr="001C6007" w:rsidRDefault="001C6007" w:rsidP="001C6007">
                <w:r w:rsidRPr="001C6007">
                  <w:t> </w:t>
                </w:r>
              </w:p>
              <w:p w14:paraId="160EA874" w14:textId="77777777" w:rsidR="001C6007" w:rsidRPr="001C6007" w:rsidRDefault="001C6007" w:rsidP="001C6007">
                <w:r w:rsidRPr="001C6007">
                  <w:rPr>
                    <w:b/>
                    <w:bCs/>
                  </w:rPr>
                  <w:t>Summer Term:</w:t>
                </w:r>
                <w:r w:rsidRPr="001C6007">
                  <w:t> </w:t>
                </w:r>
              </w:p>
              <w:p w14:paraId="4B6132D2" w14:textId="77777777" w:rsidR="001C6007" w:rsidRPr="001C6007" w:rsidRDefault="001C6007" w:rsidP="001C6007">
                <w:r w:rsidRPr="001C6007">
                  <w:t>Health Education: Testicular Torsion  </w:t>
                </w:r>
              </w:p>
              <w:p w14:paraId="6AE78378" w14:textId="77777777" w:rsidR="001C6007" w:rsidRPr="001C6007" w:rsidRDefault="001C6007" w:rsidP="001C6007">
                <w:r w:rsidRPr="001C6007">
                  <w:t>Digital resilience: body image / healthy vs unhealthy coping strategies  </w:t>
                </w:r>
              </w:p>
              <w:p w14:paraId="4EAB82FC" w14:textId="77777777" w:rsidR="001C6007" w:rsidRPr="001C6007" w:rsidRDefault="001C6007" w:rsidP="001C6007">
                <w:r w:rsidRPr="001C6007">
                  <w:t>Mental health and emotional wellbeing: body image and coping strategies  </w:t>
                </w:r>
              </w:p>
              <w:p w14:paraId="24CCE912" w14:textId="77777777" w:rsidR="001C6007" w:rsidRPr="001C6007" w:rsidRDefault="001C6007" w:rsidP="001C6007">
                <w:r w:rsidRPr="001C6007">
                  <w:t>First Aid – CPR and defibrillator use  </w:t>
                </w:r>
              </w:p>
              <w:p w14:paraId="6416241D" w14:textId="77777777" w:rsidR="001C6007" w:rsidRPr="001C6007" w:rsidRDefault="001C6007" w:rsidP="001C6007">
                <w:r w:rsidRPr="001C6007">
                  <w:t> </w:t>
                </w:r>
              </w:p>
              <w:p w14:paraId="40745ECD" w14:textId="77777777" w:rsidR="001C6007" w:rsidRPr="001C6007" w:rsidRDefault="001C6007" w:rsidP="001C6007">
                <w:r w:rsidRPr="001C6007">
                  <w:t>Year 8 Leaver’s Studies Programme to include PSHE/RSE themes – Gambling, Mental Health, RSE workshop etc. More details to follow in the Summer Term.  </w:t>
                </w:r>
              </w:p>
            </w:tc>
          </w:tr>
        </w:tbl>
        <w:p w14:paraId="4F0F79C6" w14:textId="77777777" w:rsidR="00C3063E" w:rsidRPr="00402CCE" w:rsidRDefault="00C3063E" w:rsidP="00402CCE"/>
        <w:p w14:paraId="48C91039" w14:textId="66A87D1D" w:rsidR="3D6738C4" w:rsidRDefault="3D6738C4" w:rsidP="3D6738C4">
          <w:pPr>
            <w:pStyle w:val="Appendix"/>
            <w:ind w:left="1440" w:hanging="1440"/>
          </w:pPr>
        </w:p>
        <w:p w14:paraId="67BBA613" w14:textId="56EE04C8" w:rsidR="00C3063E" w:rsidRPr="00402CCE" w:rsidRDefault="00C3063E" w:rsidP="3D6738C4">
          <w:pPr>
            <w:pStyle w:val="Appendix"/>
            <w:numPr>
              <w:ilvl w:val="0"/>
              <w:numId w:val="0"/>
            </w:numPr>
          </w:pPr>
          <w:r>
            <w:br w:type="page"/>
          </w:r>
          <w:bookmarkStart w:id="27" w:name="_Ref16668567"/>
          <w:bookmarkStart w:id="28" w:name="_Ref130550511"/>
          <w:bookmarkStart w:id="29" w:name="_Toc207204265"/>
          <w:r>
            <w:lastRenderedPageBreak/>
            <w:t>P</w:t>
          </w:r>
          <w:r w:rsidR="6B0BADBB">
            <w:t xml:space="preserve">arent consultation: </w:t>
          </w:r>
          <w:bookmarkEnd w:id="27"/>
          <w:bookmarkEnd w:id="28"/>
          <w:bookmarkEnd w:id="29"/>
          <w:r>
            <w:t>General principles</w:t>
          </w:r>
        </w:p>
        <w:p w14:paraId="24DF0CA8" w14:textId="5B0A396B" w:rsidR="00C3063E" w:rsidRPr="00402CCE" w:rsidRDefault="00C3063E" w:rsidP="00402CCE">
          <w:r w:rsidRPr="00402CCE">
            <w:t xml:space="preserve">We will consult with parents when developing and reviewing our policies for </w:t>
          </w:r>
          <w:r>
            <w:t>r</w:t>
          </w:r>
          <w:r w:rsidRPr="00402CCE">
            <w:t xml:space="preserve">elationships </w:t>
          </w:r>
          <w:r>
            <w:t>e</w:t>
          </w:r>
          <w:r w:rsidRPr="00402CCE">
            <w:t xml:space="preserve">ducation and </w:t>
          </w:r>
          <w:r w:rsidR="006429D6">
            <w:t>relationships, sex and health education</w:t>
          </w:r>
          <w:r w:rsidRPr="00402CCE">
            <w:t xml:space="preserve">, which help inform our decisions on when and how certain curriculum content is covered and how it is delivered. </w:t>
          </w:r>
          <w:r>
            <w:t xml:space="preserve"> </w:t>
          </w:r>
          <w:r w:rsidRPr="00402CCE">
            <w:t>Our consultation will include giving the space and time for parents to</w:t>
          </w:r>
          <w:r>
            <w:t xml:space="preserve"> understand the importance of </w:t>
          </w:r>
          <w:r w:rsidRPr="00402CCE">
            <w:t>the</w:t>
          </w:r>
          <w:r>
            <w:t xml:space="preserve"> </w:t>
          </w:r>
          <w:r w:rsidRPr="002B0C73">
            <w:t xml:space="preserve">relationships </w:t>
          </w:r>
          <w:r w:rsidR="002E2B66">
            <w:t xml:space="preserve">education/ </w:t>
          </w:r>
          <w:r w:rsidR="006429D6">
            <w:t xml:space="preserve">relationships, sex and health education </w:t>
          </w:r>
          <w:r>
            <w:t xml:space="preserve">curriculum, </w:t>
          </w:r>
          <w:r w:rsidR="006429D6">
            <w:t xml:space="preserve">provide </w:t>
          </w:r>
          <w:r w:rsidRPr="00402CCE">
            <w:t>input, ask questions</w:t>
          </w:r>
          <w:r>
            <w:t xml:space="preserve"> and </w:t>
          </w:r>
          <w:r w:rsidRPr="00402CCE">
            <w:t>share concerns</w:t>
          </w:r>
          <w:r>
            <w:t>.</w:t>
          </w:r>
          <w:r w:rsidRPr="00402CCE">
            <w:t xml:space="preserve"> </w:t>
          </w:r>
        </w:p>
        <w:p w14:paraId="1BF55623" w14:textId="017FDBDA" w:rsidR="00C3063E" w:rsidRPr="00402CCE" w:rsidRDefault="00C3063E" w:rsidP="00402CCE">
          <w:r>
            <w:t>We will listen to parents' views and then make a reasonable decision as to how to proceed.  What is taught, and how, is ultimately a decision for the School and consultation does not provide a parental veto on curriculum content or delivery.</w:t>
          </w:r>
        </w:p>
        <w:p w14:paraId="2DF62CAC" w14:textId="77777777" w:rsidR="00C3063E" w:rsidRPr="00402CCE" w:rsidRDefault="00C3063E" w:rsidP="00402CCE">
          <w:r w:rsidRPr="00402CCE">
            <w:t xml:space="preserve">As part of our consultation with parents we will provide examples of the resources we plan to use, for example the books we will use in lessons. </w:t>
          </w:r>
          <w:r>
            <w:t xml:space="preserve"> </w:t>
          </w:r>
          <w:r w:rsidRPr="00402CCE">
            <w:t>We may adapt our timescales, process and content to respond to the needs of the School</w:t>
          </w:r>
          <w:r>
            <w:t xml:space="preserve"> and pupils</w:t>
          </w:r>
          <w:r w:rsidRPr="00402CCE">
            <w:t>.</w:t>
          </w:r>
        </w:p>
        <w:p w14:paraId="581C7F8D" w14:textId="77777777" w:rsidR="00C3063E" w:rsidRDefault="00C3063E" w:rsidP="006153D3">
          <w:pPr>
            <w:pStyle w:val="Heading1"/>
          </w:pPr>
          <w:r>
            <w:t>Example t</w:t>
          </w:r>
          <w:r w:rsidRPr="00402CCE">
            <w:t xml:space="preserve">imetable for </w:t>
          </w:r>
          <w:r>
            <w:t>c</w:t>
          </w:r>
          <w:r w:rsidRPr="00402CCE">
            <w:t xml:space="preserve">onsultation </w:t>
          </w:r>
          <w:r>
            <w:t>p</w:t>
          </w:r>
          <w:r w:rsidRPr="00402CCE">
            <w:t>rocess</w:t>
          </w:r>
        </w:p>
        <w:tbl>
          <w:tblPr>
            <w:tblW w:w="0" w:type="auto"/>
            <w:tblInd w:w="144" w:type="dxa"/>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ayout w:type="fixed"/>
            <w:tblCellMar>
              <w:top w:w="115" w:type="dxa"/>
              <w:left w:w="72" w:type="dxa"/>
              <w:right w:w="72" w:type="dxa"/>
            </w:tblCellMar>
            <w:tblLook w:val="04A0" w:firstRow="1" w:lastRow="0" w:firstColumn="1" w:lastColumn="0" w:noHBand="0" w:noVBand="1"/>
          </w:tblPr>
          <w:tblGrid>
            <w:gridCol w:w="4621"/>
            <w:gridCol w:w="4622"/>
          </w:tblGrid>
          <w:tr w:rsidR="00C3063E" w14:paraId="32CDD35C" w14:textId="77777777" w:rsidTr="3D6738C4">
            <w:tc>
              <w:tcPr>
                <w:tcW w:w="4621" w:type="dxa"/>
                <w:shd w:val="clear" w:color="auto" w:fill="BFBFBF" w:themeFill="background1" w:themeFillShade="BF"/>
              </w:tcPr>
              <w:p w14:paraId="58561F7C" w14:textId="77777777" w:rsidR="00C3063E" w:rsidRDefault="00C3063E" w:rsidP="00787E2B">
                <w:pPr>
                  <w:pStyle w:val="TableHeading"/>
                </w:pPr>
                <w:r>
                  <w:t>Action</w:t>
                </w:r>
              </w:p>
            </w:tc>
            <w:tc>
              <w:tcPr>
                <w:tcW w:w="4622" w:type="dxa"/>
                <w:shd w:val="clear" w:color="auto" w:fill="BFBFBF" w:themeFill="background1" w:themeFillShade="BF"/>
              </w:tcPr>
              <w:p w14:paraId="7B02BB06" w14:textId="77777777" w:rsidR="00C3063E" w:rsidRDefault="00C3063E" w:rsidP="00787E2B">
                <w:pPr>
                  <w:pStyle w:val="TableHeading"/>
                </w:pPr>
                <w:r w:rsidRPr="00402CCE">
                  <w:t>Timeframe guidelines to complete draft policy, parent consultation and final policy</w:t>
                </w:r>
              </w:p>
            </w:tc>
          </w:tr>
          <w:tr w:rsidR="00C3063E" w14:paraId="45833ABE" w14:textId="77777777" w:rsidTr="3D6738C4">
            <w:tc>
              <w:tcPr>
                <w:tcW w:w="4621" w:type="dxa"/>
              </w:tcPr>
              <w:p w14:paraId="1D3245C5" w14:textId="3218FC0F" w:rsidR="00C3063E" w:rsidRPr="00402CCE" w:rsidRDefault="00C3063E" w:rsidP="00E35886">
                <w:r>
                  <w:t>Draft RS</w:t>
                </w:r>
                <w:r w:rsidR="29B6B73E">
                  <w:t>H</w:t>
                </w:r>
                <w:r>
                  <w:t>E School policy</w:t>
                </w:r>
              </w:p>
              <w:p w14:paraId="2CAB45C6" w14:textId="77777777" w:rsidR="00C3063E" w:rsidRDefault="00C3063E" w:rsidP="00E35886">
                <w:r w:rsidRPr="00402CCE">
                  <w:t>(Staff and pupils may be consulted before this draft is produced)</w:t>
                </w:r>
              </w:p>
            </w:tc>
            <w:tc>
              <w:tcPr>
                <w:tcW w:w="4622" w:type="dxa"/>
              </w:tcPr>
              <w:p w14:paraId="41A0810A" w14:textId="59EDD385" w:rsidR="00C3063E" w:rsidRPr="00402CCE" w:rsidRDefault="001D7799" w:rsidP="00CB72E1">
                <w:r>
                  <w:t>S</w:t>
                </w:r>
                <w:r w:rsidR="00984C61">
                  <w:t>tart of the Term</w:t>
                </w:r>
              </w:p>
            </w:tc>
          </w:tr>
          <w:tr w:rsidR="00C3063E" w14:paraId="0204AF86" w14:textId="77777777" w:rsidTr="3D6738C4">
            <w:tc>
              <w:tcPr>
                <w:tcW w:w="4621" w:type="dxa"/>
              </w:tcPr>
              <w:p w14:paraId="56716A42" w14:textId="3EB59E11" w:rsidR="00C3063E" w:rsidRPr="00402CCE" w:rsidRDefault="00C3063E" w:rsidP="00E35886">
                <w:r>
                  <w:t>Whole School communication publicising parent consultation on RS</w:t>
                </w:r>
                <w:r w:rsidR="35468E5D">
                  <w:t>H</w:t>
                </w:r>
                <w:r>
                  <w:t>E, including what consultation will constitute and the relevance and importance of the subject.</w:t>
                </w:r>
              </w:p>
            </w:tc>
            <w:tc>
              <w:tcPr>
                <w:tcW w:w="4622" w:type="dxa"/>
              </w:tcPr>
              <w:p w14:paraId="58063AA5" w14:textId="77777777" w:rsidR="00C3063E" w:rsidRPr="00402CCE" w:rsidRDefault="00C3063E" w:rsidP="00E35886">
                <w:r w:rsidRPr="00402CCE">
                  <w:t>As early as practicable</w:t>
                </w:r>
              </w:p>
            </w:tc>
          </w:tr>
          <w:tr w:rsidR="00C3063E" w14:paraId="0FF0441E" w14:textId="77777777" w:rsidTr="3D6738C4">
            <w:tc>
              <w:tcPr>
                <w:tcW w:w="4621" w:type="dxa"/>
              </w:tcPr>
              <w:p w14:paraId="08CE6A85" w14:textId="77777777" w:rsidR="00C3063E" w:rsidRDefault="00C3063E" w:rsidP="00E35886">
                <w:r w:rsidRPr="00402CCE">
                  <w:t>Parent Forum to present draft School policy key points; including curriculum map for year group coverage and parents right to withdraw and seek input on the issues.</w:t>
                </w:r>
              </w:p>
              <w:p w14:paraId="326189DC" w14:textId="3E2F60DA" w:rsidR="00C3063E" w:rsidRPr="00402CCE" w:rsidRDefault="00C3063E" w:rsidP="00E35886">
                <w:r w:rsidRPr="00225ABF">
                  <w:t>We suggest this takes place as a series of age phase meetings rather than one large meeting e.g. Years 1 and 2; Years 3 and 4 or by key stage. We also suggest the meeting involves diverse members of staff, including members of the S</w:t>
                </w:r>
                <w:r w:rsidR="00984C61">
                  <w:t>M</w:t>
                </w:r>
                <w:r w:rsidRPr="00225ABF">
                  <w:t>T.</w:t>
                </w:r>
              </w:p>
            </w:tc>
            <w:tc>
              <w:tcPr>
                <w:tcW w:w="4622" w:type="dxa"/>
              </w:tcPr>
              <w:p w14:paraId="62F2994F" w14:textId="77777777" w:rsidR="00C3063E" w:rsidRPr="00402CCE" w:rsidRDefault="00C3063E" w:rsidP="00CB72E1">
                <w:r w:rsidRPr="00402CCE">
                  <w:t xml:space="preserve">e.g. </w:t>
                </w:r>
                <w:r>
                  <w:t>Four</w:t>
                </w:r>
                <w:r w:rsidRPr="00402CCE">
                  <w:t xml:space="preserve"> weeks after draft school policy agreed</w:t>
                </w:r>
              </w:p>
            </w:tc>
          </w:tr>
          <w:tr w:rsidR="00C3063E" w14:paraId="66467371" w14:textId="77777777" w:rsidTr="3D6738C4">
            <w:tc>
              <w:tcPr>
                <w:tcW w:w="4621" w:type="dxa"/>
              </w:tcPr>
              <w:p w14:paraId="0F71F344" w14:textId="7E0534A9" w:rsidR="00C3063E" w:rsidRPr="00402CCE" w:rsidRDefault="00C3063E" w:rsidP="00E35886">
                <w:r>
                  <w:t>Throughout the process we suggest the SLT / Head through parent communications e.g. school newspapers specifically adopt an open door policy at certain points of the school day / ensures individual parents can request / offered individual meetings to discuss specific concerns regarding RS</w:t>
                </w:r>
                <w:r w:rsidR="5B030927">
                  <w:t>H</w:t>
                </w:r>
                <w:r>
                  <w:t>E.</w:t>
                </w:r>
              </w:p>
            </w:tc>
            <w:tc>
              <w:tcPr>
                <w:tcW w:w="4622" w:type="dxa"/>
              </w:tcPr>
              <w:p w14:paraId="218E2C4E" w14:textId="77777777" w:rsidR="00C3063E" w:rsidRPr="00402CCE" w:rsidRDefault="00C3063E" w:rsidP="00CB72E1"/>
            </w:tc>
          </w:tr>
          <w:tr w:rsidR="00C3063E" w14:paraId="68F1AFC9" w14:textId="77777777" w:rsidTr="3D6738C4">
            <w:tc>
              <w:tcPr>
                <w:tcW w:w="4621" w:type="dxa"/>
              </w:tcPr>
              <w:p w14:paraId="37C79E5A" w14:textId="77777777" w:rsidR="00C3063E" w:rsidRPr="00402CCE" w:rsidRDefault="00C3063E" w:rsidP="00CB72E1">
                <w:r w:rsidRPr="00402CCE">
                  <w:lastRenderedPageBreak/>
                  <w:t>Invitation to parents to make written</w:t>
                </w:r>
                <w:r>
                  <w:t> </w:t>
                </w:r>
                <w:r w:rsidRPr="00402CCE">
                  <w:t>/</w:t>
                </w:r>
                <w:r>
                  <w:t> </w:t>
                </w:r>
                <w:r w:rsidRPr="00402CCE">
                  <w:t>oral comments and pose questions</w:t>
                </w:r>
              </w:p>
            </w:tc>
            <w:tc>
              <w:tcPr>
                <w:tcW w:w="4622" w:type="dxa"/>
              </w:tcPr>
              <w:p w14:paraId="0012B68B" w14:textId="77777777" w:rsidR="00C3063E" w:rsidRPr="00402CCE" w:rsidRDefault="00C3063E" w:rsidP="00E35886">
                <w:r>
                  <w:t>Two</w:t>
                </w:r>
                <w:r w:rsidRPr="00402CCE">
                  <w:t xml:space="preserve"> weeks</w:t>
                </w:r>
                <w:r>
                  <w:t xml:space="preserve"> after Parent Forum setting a two </w:t>
                </w:r>
                <w:r w:rsidRPr="00402CCE">
                  <w:t>week timescale to comment</w:t>
                </w:r>
              </w:p>
            </w:tc>
          </w:tr>
          <w:tr w:rsidR="00C3063E" w14:paraId="56E3347D" w14:textId="77777777" w:rsidTr="3D6738C4">
            <w:tc>
              <w:tcPr>
                <w:tcW w:w="4621" w:type="dxa"/>
              </w:tcPr>
              <w:p w14:paraId="1AF1A231" w14:textId="51B3417E" w:rsidR="00C3063E" w:rsidRPr="00402CCE" w:rsidRDefault="00C3063E" w:rsidP="00CB72E1">
                <w:r w:rsidRPr="00402CCE">
                  <w:t xml:space="preserve">Consideration of parental comments and questions by </w:t>
                </w:r>
                <w:r w:rsidR="001D7799">
                  <w:t>Anna Kaye, Head of PSHE</w:t>
                </w:r>
              </w:p>
            </w:tc>
            <w:tc>
              <w:tcPr>
                <w:tcW w:w="4622" w:type="dxa"/>
              </w:tcPr>
              <w:p w14:paraId="42E7EFB1" w14:textId="77777777" w:rsidR="00C3063E" w:rsidRPr="00402CCE" w:rsidRDefault="00C3063E" w:rsidP="00E35886">
                <w:r>
                  <w:t>Four</w:t>
                </w:r>
                <w:r w:rsidRPr="00402CCE">
                  <w:t xml:space="preserve"> weeks after deadline</w:t>
                </w:r>
              </w:p>
            </w:tc>
          </w:tr>
          <w:tr w:rsidR="00C3063E" w14:paraId="1A9AFEF5" w14:textId="77777777" w:rsidTr="3D6738C4">
            <w:tc>
              <w:tcPr>
                <w:tcW w:w="4621" w:type="dxa"/>
              </w:tcPr>
              <w:p w14:paraId="65617B6C" w14:textId="77777777" w:rsidR="00C3063E" w:rsidRPr="00402CCE" w:rsidRDefault="00C3063E" w:rsidP="00CB72E1">
                <w:r w:rsidRPr="00402CCE">
                  <w:t>Communication to parents of comments</w:t>
                </w:r>
                <w:r>
                  <w:t> </w:t>
                </w:r>
                <w:r w:rsidRPr="00402CCE">
                  <w:t>/</w:t>
                </w:r>
                <w:r>
                  <w:t> </w:t>
                </w:r>
                <w:r w:rsidRPr="00402CCE">
                  <w:t>concerns and questions raised and responses of how these could be addressed</w:t>
                </w:r>
              </w:p>
            </w:tc>
            <w:tc>
              <w:tcPr>
                <w:tcW w:w="4622" w:type="dxa"/>
              </w:tcPr>
              <w:p w14:paraId="67C8BA2B" w14:textId="77777777" w:rsidR="00C3063E" w:rsidRPr="00402CCE" w:rsidRDefault="00C3063E" w:rsidP="00E35886">
                <w:r>
                  <w:t>Two</w:t>
                </w:r>
                <w:r w:rsidRPr="00402CCE">
                  <w:t xml:space="preserve"> weeks later</w:t>
                </w:r>
              </w:p>
            </w:tc>
          </w:tr>
          <w:tr w:rsidR="00C3063E" w14:paraId="186C0DD0" w14:textId="77777777" w:rsidTr="3D6738C4">
            <w:tc>
              <w:tcPr>
                <w:tcW w:w="4621" w:type="dxa"/>
              </w:tcPr>
              <w:p w14:paraId="4733AFBB" w14:textId="77777777" w:rsidR="00C3063E" w:rsidRPr="00402CCE" w:rsidRDefault="00C3063E" w:rsidP="00E35886">
                <w:r w:rsidRPr="00402CCE">
                  <w:t>Consideration of school-parent working parties on specific areas of conc</w:t>
                </w:r>
                <w:r>
                  <w:t>ern</w:t>
                </w:r>
              </w:p>
              <w:p w14:paraId="24E971A7" w14:textId="77777777" w:rsidR="00C3063E" w:rsidRPr="00402CCE" w:rsidRDefault="00C3063E" w:rsidP="00E35886">
                <w:r w:rsidRPr="00402CCE">
                  <w:t xml:space="preserve">Consideration of a </w:t>
                </w:r>
                <w:r>
                  <w:t>"</w:t>
                </w:r>
                <w:r w:rsidRPr="00402CCE">
                  <w:t>P</w:t>
                </w:r>
                <w:r>
                  <w:t>arent Champion" member of staff</w:t>
                </w:r>
              </w:p>
              <w:p w14:paraId="2AB9C98B" w14:textId="77777777" w:rsidR="00C3063E" w:rsidRPr="00402CCE" w:rsidRDefault="00C3063E" w:rsidP="00E35886">
                <w:r w:rsidRPr="00402CCE">
                  <w:t>Consideration of specific parent focus groups e.g. how to manage conversatio</w:t>
                </w:r>
                <w:r>
                  <w:t>ns with your children about RSE</w:t>
                </w:r>
              </w:p>
              <w:p w14:paraId="3475A3FA" w14:textId="64E4505E" w:rsidR="00C3063E" w:rsidRPr="00402CCE" w:rsidRDefault="00C3063E" w:rsidP="00CB72E1"/>
            </w:tc>
            <w:tc>
              <w:tcPr>
                <w:tcW w:w="4622" w:type="dxa"/>
              </w:tcPr>
              <w:p w14:paraId="2020766E" w14:textId="77777777" w:rsidR="00C3063E" w:rsidRPr="00402CCE" w:rsidRDefault="00C3063E" w:rsidP="00E35886">
                <w:r w:rsidRPr="00402CCE">
                  <w:t>As above to be highlighted as part of the School response</w:t>
                </w:r>
              </w:p>
            </w:tc>
          </w:tr>
          <w:tr w:rsidR="00C3063E" w14:paraId="1E968FCE" w14:textId="77777777" w:rsidTr="3D6738C4">
            <w:tc>
              <w:tcPr>
                <w:tcW w:w="4621" w:type="dxa"/>
              </w:tcPr>
              <w:p w14:paraId="045AB2B7" w14:textId="77777777" w:rsidR="00C3063E" w:rsidRPr="00402CCE" w:rsidRDefault="00C3063E" w:rsidP="00225ABF">
                <w:r w:rsidRPr="00402CCE">
                  <w:t>Reconsideration of draft policy and curriculum provision in light of parent comments</w:t>
                </w:r>
                <w:r>
                  <w:t>, with particular reference to changes that have been made as  a result of consultation.</w:t>
                </w:r>
              </w:p>
            </w:tc>
            <w:tc>
              <w:tcPr>
                <w:tcW w:w="4622" w:type="dxa"/>
              </w:tcPr>
              <w:p w14:paraId="2686DB44" w14:textId="77777777" w:rsidR="00C3063E" w:rsidRPr="00402CCE" w:rsidRDefault="00C3063E" w:rsidP="00E35886">
                <w:r w:rsidRPr="00402CCE">
                  <w:t>Complete by the end of the next half term</w:t>
                </w:r>
              </w:p>
            </w:tc>
          </w:tr>
          <w:tr w:rsidR="00C3063E" w14:paraId="2B1634ED" w14:textId="77777777" w:rsidTr="3D6738C4">
            <w:tc>
              <w:tcPr>
                <w:tcW w:w="4621" w:type="dxa"/>
              </w:tcPr>
              <w:p w14:paraId="11178BFC" w14:textId="784B0B7E" w:rsidR="00C3063E" w:rsidRPr="00402CCE" w:rsidRDefault="00C3063E" w:rsidP="00E35886">
                <w:r w:rsidRPr="00402CCE">
                  <w:t xml:space="preserve">Presentation to parents of Relationships Education and </w:t>
                </w:r>
                <w:r w:rsidR="006429D6">
                  <w:t xml:space="preserve">relationships, sex and health education </w:t>
                </w:r>
                <w:r w:rsidRPr="00402CCE">
                  <w:t>Policy, the teaching units to be delivered and when, along with example resources e.g. lesson plans</w:t>
                </w:r>
                <w:r>
                  <w:t> </w:t>
                </w:r>
                <w:r w:rsidRPr="00402CCE">
                  <w:t>/</w:t>
                </w:r>
                <w:r>
                  <w:t> </w:t>
                </w:r>
                <w:r w:rsidRPr="00402CCE">
                  <w:t>books</w:t>
                </w:r>
              </w:p>
              <w:p w14:paraId="4F61F439" w14:textId="77777777" w:rsidR="00C3063E" w:rsidRDefault="00C3063E" w:rsidP="00E35886">
                <w:r w:rsidRPr="00402CCE">
                  <w:t>Explanation to parents of the right to withdraw</w:t>
                </w:r>
                <w:r>
                  <w:t>, in what circumstances and how</w:t>
                </w:r>
              </w:p>
              <w:p w14:paraId="7BE318F4" w14:textId="77777777" w:rsidR="00C3063E" w:rsidRPr="00402CCE" w:rsidRDefault="00C3063E" w:rsidP="00E35886">
                <w:r w:rsidRPr="00402CCE">
                  <w:t>(Staff training to take place after the policy and scheme of work</w:t>
                </w:r>
                <w:r>
                  <w:t> </w:t>
                </w:r>
                <w:r w:rsidRPr="00402CCE">
                  <w:t>/</w:t>
                </w:r>
                <w:r>
                  <w:t> </w:t>
                </w:r>
                <w:r w:rsidRPr="00402CCE">
                  <w:t>curriculum map has finally be decided)</w:t>
                </w:r>
              </w:p>
            </w:tc>
            <w:tc>
              <w:tcPr>
                <w:tcW w:w="4622" w:type="dxa"/>
              </w:tcPr>
              <w:p w14:paraId="52413835" w14:textId="77777777" w:rsidR="00C3063E" w:rsidRPr="00402CCE" w:rsidRDefault="00C3063E" w:rsidP="00E35886">
                <w:r>
                  <w:t>Complete before the end of term</w:t>
                </w:r>
              </w:p>
            </w:tc>
          </w:tr>
          <w:tr w:rsidR="00C3063E" w14:paraId="16C13B55" w14:textId="77777777" w:rsidTr="3D6738C4">
            <w:tc>
              <w:tcPr>
                <w:tcW w:w="4621" w:type="dxa"/>
              </w:tcPr>
              <w:p w14:paraId="0DF9429D" w14:textId="77777777" w:rsidR="00C3063E" w:rsidRPr="00402CCE" w:rsidRDefault="00C3063E" w:rsidP="00E35886">
                <w:r w:rsidRPr="00402CCE">
                  <w:t>Parents to be informed in writing of the teaching units proposed to be covered for their child's year group and an explanation to be given to their right to withdraw from relevant areas of the curriculum in sufficient ti</w:t>
                </w:r>
                <w:r>
                  <w:t>me ahead of curriculum delivery</w:t>
                </w:r>
              </w:p>
            </w:tc>
            <w:tc>
              <w:tcPr>
                <w:tcW w:w="4622" w:type="dxa"/>
              </w:tcPr>
              <w:p w14:paraId="2E7D44B2" w14:textId="77777777" w:rsidR="00C3063E" w:rsidRPr="00402CCE" w:rsidRDefault="00C3063E" w:rsidP="00E35886"/>
            </w:tc>
          </w:tr>
          <w:tr w:rsidR="00C3063E" w14:paraId="26429A5A" w14:textId="77777777" w:rsidTr="3D6738C4">
            <w:tc>
              <w:tcPr>
                <w:tcW w:w="4621" w:type="dxa"/>
              </w:tcPr>
              <w:p w14:paraId="0E0DD71E" w14:textId="77777777" w:rsidR="00C3063E" w:rsidRPr="00402CCE" w:rsidRDefault="00C3063E" w:rsidP="00E35886">
                <w:r w:rsidRPr="00DD2FCD">
                  <w:lastRenderedPageBreak/>
                  <w:t>Communication to parents of the end of the process of consultation and publication of final version of the RSE policy on the school website</w:t>
                </w:r>
              </w:p>
            </w:tc>
            <w:tc>
              <w:tcPr>
                <w:tcW w:w="4622" w:type="dxa"/>
              </w:tcPr>
              <w:p w14:paraId="440245F5" w14:textId="77777777" w:rsidR="00C3063E" w:rsidRPr="00402CCE" w:rsidRDefault="00C3063E" w:rsidP="00E35886"/>
            </w:tc>
          </w:tr>
          <w:tr w:rsidR="00C3063E" w14:paraId="7C043723" w14:textId="77777777" w:rsidTr="3D6738C4">
            <w:tc>
              <w:tcPr>
                <w:tcW w:w="4621" w:type="dxa"/>
              </w:tcPr>
              <w:p w14:paraId="64283A12" w14:textId="4C1D5239" w:rsidR="00C3063E" w:rsidRPr="00402CCE" w:rsidRDefault="00C3063E" w:rsidP="00E35886">
                <w:r>
                  <w:t>New RS</w:t>
                </w:r>
                <w:r w:rsidR="2E60E07F">
                  <w:t>H</w:t>
                </w:r>
                <w:r>
                  <w:t>E curriculum delivered</w:t>
                </w:r>
              </w:p>
            </w:tc>
            <w:tc>
              <w:tcPr>
                <w:tcW w:w="4622" w:type="dxa"/>
              </w:tcPr>
              <w:p w14:paraId="7648BA66" w14:textId="35952254" w:rsidR="00C3063E" w:rsidRPr="00402CCE" w:rsidRDefault="00CD35AC" w:rsidP="00E35886">
                <w:r>
                  <w:t>Next Term</w:t>
                </w:r>
              </w:p>
              <w:p w14:paraId="5F23D08A" w14:textId="77777777" w:rsidR="00C3063E" w:rsidRPr="00402CCE" w:rsidRDefault="00C3063E" w:rsidP="005D2087">
                <w:r w:rsidRPr="00402CCE">
                  <w:t>(</w:t>
                </w:r>
                <w:r w:rsidRPr="005D2087">
                  <w:t>The sub</w:t>
                </w:r>
                <w:r>
                  <w:t xml:space="preserve">jects were compulsory from 1 September 2020.  Due to Covid-19 schools were given some flexibility so that </w:t>
                </w:r>
                <w:r w:rsidRPr="005D2087">
                  <w:t xml:space="preserve">the new content </w:t>
                </w:r>
                <w:r>
                  <w:t xml:space="preserve">was taught </w:t>
                </w:r>
                <w:r w:rsidRPr="005D2087">
                  <w:t xml:space="preserve">as soon as possible </w:t>
                </w:r>
                <w:r>
                  <w:t xml:space="preserve">and </w:t>
                </w:r>
                <w:r w:rsidRPr="005D2087">
                  <w:t>at latest by the beginning of Summer term 2021)</w:t>
                </w:r>
              </w:p>
            </w:tc>
          </w:tr>
          <w:tr w:rsidR="00C3063E" w14:paraId="7ADBDD43" w14:textId="77777777" w:rsidTr="3D6738C4">
            <w:tc>
              <w:tcPr>
                <w:tcW w:w="4621" w:type="dxa"/>
              </w:tcPr>
              <w:p w14:paraId="48C44754" w14:textId="77777777" w:rsidR="00C3063E" w:rsidRPr="00402CCE" w:rsidRDefault="00C3063E" w:rsidP="00E35886">
                <w:r w:rsidRPr="00402CCE">
                  <w:t>Pla</w:t>
                </w:r>
                <w:r>
                  <w:t>n to review policy with parents</w:t>
                </w:r>
              </w:p>
              <w:p w14:paraId="2CF1470C" w14:textId="77777777" w:rsidR="00C3063E" w:rsidRPr="00402CCE" w:rsidRDefault="00C3063E" w:rsidP="00CB72E1">
                <w:r w:rsidRPr="00402CCE">
                  <w:t>Include method</w:t>
                </w:r>
                <w:r>
                  <w:t>s</w:t>
                </w:r>
                <w:r w:rsidRPr="00402CCE">
                  <w:t xml:space="preserve"> e.g. invite written representations</w:t>
                </w:r>
                <w:r>
                  <w:t> </w:t>
                </w:r>
                <w:r w:rsidRPr="00402CCE">
                  <w:t>/</w:t>
                </w:r>
                <w:r>
                  <w:t> </w:t>
                </w:r>
                <w:r w:rsidRPr="00402CCE">
                  <w:t>parent forum</w:t>
                </w:r>
              </w:p>
            </w:tc>
            <w:tc>
              <w:tcPr>
                <w:tcW w:w="4622" w:type="dxa"/>
              </w:tcPr>
              <w:p w14:paraId="3F3F4F8E" w14:textId="77777777" w:rsidR="00C3063E" w:rsidRPr="00402CCE" w:rsidRDefault="00C3063E" w:rsidP="00E35886">
                <w:r w:rsidRPr="00402CCE">
                  <w:t>School to determine frequency, at least annually</w:t>
                </w:r>
              </w:p>
            </w:tc>
          </w:tr>
        </w:tbl>
        <w:p w14:paraId="5FC45C02" w14:textId="77777777" w:rsidR="00C3063E" w:rsidRPr="00402CCE" w:rsidRDefault="00C3063E" w:rsidP="00402CCE"/>
        <w:p w14:paraId="405C12B4" w14:textId="0B0A9E8F" w:rsidR="00C86BE5" w:rsidRDefault="00C86BE5"/>
        <w:p w14:paraId="45A0851E" w14:textId="77777777" w:rsidR="00C86BE5" w:rsidRDefault="00C86BE5"/>
        <w:p w14:paraId="6D8894C4" w14:textId="77777777" w:rsidR="00E453F0" w:rsidRDefault="00E453F0"/>
        <w:p w14:paraId="04940489" w14:textId="77777777" w:rsidR="00E453F0" w:rsidRDefault="00E453F0"/>
        <w:p w14:paraId="3829B9FF" w14:textId="49A5B774" w:rsidR="00195FDC" w:rsidRDefault="00000000" w:rsidP="00C3063E"/>
      </w:sdtContent>
    </w:sdt>
    <w:p w14:paraId="33D14A1F" w14:textId="77777777" w:rsidR="00401D38" w:rsidRDefault="00401D38" w:rsidP="00691E42">
      <w:pPr>
        <w:pStyle w:val="BodyText"/>
      </w:pPr>
    </w:p>
    <w:sectPr w:rsidR="00401D38" w:rsidSect="007A6324">
      <w:headerReference w:type="default" r:id="rId37"/>
      <w:footerReference w:type="default" r:id="rId38"/>
      <w:footerReference w:type="first" r:id="rId39"/>
      <w:pgSz w:w="11907" w:h="16840" w:code="9"/>
      <w:pgMar w:top="1080" w:right="1440" w:bottom="108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DE2A9C" w14:textId="77777777" w:rsidR="008A4D97" w:rsidRDefault="008A4D97">
      <w:r>
        <w:separator/>
      </w:r>
    </w:p>
    <w:p w14:paraId="54158F3E" w14:textId="77777777" w:rsidR="008A4D97" w:rsidRDefault="008A4D97"/>
    <w:p w14:paraId="5A251EEE" w14:textId="77777777" w:rsidR="008A4D97" w:rsidRDefault="008A4D97"/>
  </w:endnote>
  <w:endnote w:type="continuationSeparator" w:id="0">
    <w:p w14:paraId="405E54DA" w14:textId="77777777" w:rsidR="008A4D97" w:rsidRDefault="008A4D97">
      <w:r>
        <w:continuationSeparator/>
      </w:r>
    </w:p>
    <w:p w14:paraId="7DE9FCE4" w14:textId="77777777" w:rsidR="008A4D97" w:rsidRDefault="008A4D97"/>
    <w:p w14:paraId="1497C4E5" w14:textId="77777777" w:rsidR="008A4D97" w:rsidRDefault="008A4D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FC7D2" w14:textId="77777777" w:rsidR="00165ECB" w:rsidRDefault="00165ECB">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50"/>
      <w:gridCol w:w="3350"/>
      <w:gridCol w:w="3350"/>
    </w:tblGrid>
    <w:tr w:rsidR="00165ECB" w14:paraId="2F07E058" w14:textId="77777777" w:rsidTr="4F1BA970">
      <w:trPr>
        <w:trHeight w:val="300"/>
      </w:trPr>
      <w:tc>
        <w:tcPr>
          <w:tcW w:w="3350" w:type="dxa"/>
        </w:tcPr>
        <w:p w14:paraId="2F94B5D7" w14:textId="77777777" w:rsidR="00165ECB" w:rsidRDefault="00165ECB" w:rsidP="4F1BA970">
          <w:pPr>
            <w:pStyle w:val="Header"/>
            <w:ind w:left="-115"/>
          </w:pPr>
        </w:p>
      </w:tc>
      <w:tc>
        <w:tcPr>
          <w:tcW w:w="3350" w:type="dxa"/>
        </w:tcPr>
        <w:p w14:paraId="7710D20B" w14:textId="77777777" w:rsidR="00165ECB" w:rsidRDefault="00165ECB" w:rsidP="4F1BA970">
          <w:pPr>
            <w:pStyle w:val="Header"/>
            <w:jc w:val="center"/>
          </w:pPr>
        </w:p>
      </w:tc>
      <w:tc>
        <w:tcPr>
          <w:tcW w:w="3350" w:type="dxa"/>
        </w:tcPr>
        <w:p w14:paraId="5B56E123" w14:textId="77777777" w:rsidR="00165ECB" w:rsidRDefault="00165ECB" w:rsidP="4F1BA970">
          <w:pPr>
            <w:pStyle w:val="Header"/>
            <w:ind w:right="-115"/>
            <w:jc w:val="right"/>
          </w:pPr>
        </w:p>
      </w:tc>
    </w:tr>
  </w:tbl>
  <w:p w14:paraId="5C3667A2" w14:textId="77777777" w:rsidR="00165ECB" w:rsidRDefault="00165ECB" w:rsidP="4F1BA9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top w:w="72" w:type="dxa"/>
        <w:left w:w="0" w:type="dxa"/>
        <w:right w:w="0" w:type="dxa"/>
      </w:tblCellMar>
      <w:tblLook w:val="01E0" w:firstRow="1" w:lastRow="1" w:firstColumn="1" w:lastColumn="1" w:noHBand="0" w:noVBand="0"/>
    </w:tblPr>
    <w:tblGrid>
      <w:gridCol w:w="4752"/>
      <w:gridCol w:w="553"/>
      <w:gridCol w:w="4745"/>
    </w:tblGrid>
    <w:tr w:rsidR="00DB6033" w14:paraId="5A9D5C5F" w14:textId="77777777" w:rsidTr="00A30EEB">
      <w:tc>
        <w:tcPr>
          <w:tcW w:w="4730" w:type="dxa"/>
          <w:tcMar>
            <w:top w:w="144" w:type="dxa"/>
          </w:tcMar>
          <w:vAlign w:val="bottom"/>
        </w:tcPr>
        <w:sdt>
          <w:sdtPr>
            <w:alias w:val="Title"/>
            <w:tag w:val=""/>
            <w:id w:val="1599291652"/>
            <w:placeholder>
              <w:docPart w:val="219641DB10314E55A430E920AA8A8323"/>
            </w:placeholder>
            <w:dataBinding w:prefixMappings="xmlns:ns0='http://purl.org/dc/elements/1.1/' xmlns:ns1='http://schemas.openxmlformats.org/package/2006/metadata/core-properties' " w:xpath="/ns1:coreProperties[1]/ns0:title[1]" w:storeItemID="{6C3C8BC8-F283-45AE-878A-BAB7291924A1}"/>
            <w:text/>
          </w:sdtPr>
          <w:sdtContent>
            <w:p w14:paraId="3C8E38CF" w14:textId="5DFC01A9" w:rsidR="008A51A4" w:rsidRDefault="00F77186" w:rsidP="00170090">
              <w:pPr>
                <w:pStyle w:val="Footer"/>
              </w:pPr>
              <w:r>
                <w:t>01/09/2026</w:t>
              </w:r>
            </w:p>
          </w:sdtContent>
        </w:sdt>
      </w:tc>
      <w:tc>
        <w:tcPr>
          <w:tcW w:w="550" w:type="dxa"/>
          <w:tcMar>
            <w:top w:w="144" w:type="dxa"/>
          </w:tcMar>
          <w:vAlign w:val="bottom"/>
        </w:tcPr>
        <w:p w14:paraId="3726444D" w14:textId="77777777" w:rsidR="00DB6033" w:rsidRDefault="00DB6033" w:rsidP="00170090">
          <w:pPr>
            <w:pStyle w:val="Footer"/>
            <w:jc w:val="center"/>
            <w:rPr>
              <w:rStyle w:val="PageNumber"/>
            </w:rPr>
          </w:pPr>
          <w:r>
            <w:rPr>
              <w:rStyle w:val="PageNumber"/>
            </w:rPr>
            <w:fldChar w:fldCharType="begin"/>
          </w:r>
          <w:r>
            <w:rPr>
              <w:rStyle w:val="PageNumber"/>
            </w:rPr>
            <w:instrText xml:space="preserve"> PAGE  \* Arabic  \* MERGEFORMAT </w:instrText>
          </w:r>
          <w:r>
            <w:rPr>
              <w:rStyle w:val="PageNumber"/>
            </w:rPr>
            <w:fldChar w:fldCharType="separate"/>
          </w:r>
          <w:r>
            <w:rPr>
              <w:rStyle w:val="PageNumber"/>
              <w:noProof/>
            </w:rPr>
            <w:t>2</w:t>
          </w:r>
          <w:r>
            <w:rPr>
              <w:rStyle w:val="PageNumber"/>
            </w:rPr>
            <w:fldChar w:fldCharType="end"/>
          </w:r>
        </w:p>
      </w:tc>
      <w:tc>
        <w:tcPr>
          <w:tcW w:w="4723" w:type="dxa"/>
          <w:tcMar>
            <w:top w:w="144" w:type="dxa"/>
          </w:tcMar>
          <w:vAlign w:val="bottom"/>
        </w:tcPr>
        <w:p w14:paraId="5217156A" w14:textId="2AA3EF2B" w:rsidR="00DB6033" w:rsidRDefault="00DB6033" w:rsidP="00170090">
          <w:pPr>
            <w:pStyle w:val="Footer"/>
            <w:jc w:val="right"/>
          </w:pPr>
        </w:p>
      </w:tc>
    </w:tr>
  </w:tbl>
  <w:p w14:paraId="61ED92AF" w14:textId="77777777" w:rsidR="00D15084" w:rsidRDefault="00D15084" w:rsidP="00DB603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883B3" w14:textId="77777777" w:rsidR="00DD4C02" w:rsidRDefault="00DD4C02">
    <w:pPr>
      <w:pStyle w:val="Footer"/>
    </w:pPr>
  </w:p>
  <w:p w14:paraId="44D163A3" w14:textId="77777777" w:rsidR="00DD4C02" w:rsidRDefault="00DD4C02">
    <w:pPr>
      <w:pStyle w:val="Footer"/>
    </w:pPr>
  </w:p>
  <w:p w14:paraId="2FE83690" w14:textId="77777777" w:rsidR="00DD4C02" w:rsidRDefault="00DD4C02">
    <w:pPr>
      <w:pStyle w:val="Footer"/>
    </w:pPr>
  </w:p>
  <w:p w14:paraId="7A81FDB0" w14:textId="77777777" w:rsidR="00DD4C02" w:rsidRDefault="00DD4C02">
    <w:pPr>
      <w:pStyle w:val="Footer"/>
    </w:pPr>
  </w:p>
  <w:p w14:paraId="67EE3ECC" w14:textId="77777777" w:rsidR="00DD4C02" w:rsidRDefault="00DD4C02">
    <w:pPr>
      <w:pStyle w:val="Footer"/>
    </w:pPr>
  </w:p>
  <w:p w14:paraId="39EC0DAC" w14:textId="77777777" w:rsidR="00DD4C02" w:rsidRDefault="00DD4C02">
    <w:pPr>
      <w:pStyle w:val="Footer"/>
    </w:pPr>
  </w:p>
  <w:p w14:paraId="2FD5591A" w14:textId="77777777" w:rsidR="00DD4C02" w:rsidRDefault="00DD4C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192356" w14:textId="77777777" w:rsidR="008A4D97" w:rsidRDefault="008A4D97">
      <w:r>
        <w:separator/>
      </w:r>
    </w:p>
  </w:footnote>
  <w:footnote w:type="continuationSeparator" w:id="0">
    <w:p w14:paraId="7B57B2BF" w14:textId="77777777" w:rsidR="008A4D97" w:rsidRDefault="008A4D97">
      <w:r>
        <w:continuationSeparator/>
      </w:r>
    </w:p>
    <w:p w14:paraId="6E713F06" w14:textId="77777777" w:rsidR="008A4D97" w:rsidRDefault="008A4D97"/>
    <w:p w14:paraId="098BA9EA" w14:textId="77777777" w:rsidR="008A4D97" w:rsidRDefault="008A4D9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423B1" w14:textId="77777777" w:rsidR="00165ECB" w:rsidRDefault="00165ECB" w:rsidP="000B2A78">
    <w:pPr>
      <w:pStyle w:val="Header"/>
      <w:jc w:val="right"/>
    </w:pPr>
  </w:p>
  <w:p w14:paraId="619A0F6C" w14:textId="77777777" w:rsidR="00165ECB" w:rsidRDefault="00165ECB" w:rsidP="000B2A78">
    <w:pPr>
      <w:pStyle w:val="Header"/>
      <w:jc w:val="right"/>
    </w:pPr>
  </w:p>
  <w:p w14:paraId="6E4E7F11" w14:textId="77777777" w:rsidR="00165ECB" w:rsidRDefault="00165ECB" w:rsidP="000B2A78">
    <w:pPr>
      <w:pStyle w:val="Header"/>
      <w:jc w:val="right"/>
    </w:pPr>
    <w:r>
      <w:t>Papplewick</w:t>
    </w:r>
  </w:p>
  <w:p w14:paraId="546DB166" w14:textId="77777777" w:rsidR="00165ECB" w:rsidRDefault="00165ECB" w:rsidP="000B2A78">
    <w:pPr>
      <w:pStyle w:val="Header"/>
      <w:pBdr>
        <w:bottom w:val="single" w:sz="4" w:space="1" w:color="auto"/>
      </w:pBdr>
      <w:jc w:val="right"/>
    </w:pPr>
    <w:r>
      <w:t>Behaviour and Discipline Policy Policy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50"/>
      <w:gridCol w:w="3350"/>
      <w:gridCol w:w="3350"/>
    </w:tblGrid>
    <w:tr w:rsidR="00165ECB" w14:paraId="2BF1F6B1" w14:textId="77777777" w:rsidTr="4F1BA970">
      <w:trPr>
        <w:trHeight w:val="300"/>
      </w:trPr>
      <w:tc>
        <w:tcPr>
          <w:tcW w:w="3350" w:type="dxa"/>
        </w:tcPr>
        <w:p w14:paraId="1D9FDB56" w14:textId="77777777" w:rsidR="00165ECB" w:rsidRDefault="00165ECB" w:rsidP="4F1BA970">
          <w:pPr>
            <w:pStyle w:val="Header"/>
            <w:ind w:left="-115"/>
          </w:pPr>
        </w:p>
      </w:tc>
      <w:tc>
        <w:tcPr>
          <w:tcW w:w="3350" w:type="dxa"/>
        </w:tcPr>
        <w:p w14:paraId="18AE2AF7" w14:textId="77777777" w:rsidR="00165ECB" w:rsidRDefault="00165ECB" w:rsidP="4F1BA970">
          <w:pPr>
            <w:pStyle w:val="Header"/>
            <w:jc w:val="center"/>
          </w:pPr>
        </w:p>
      </w:tc>
      <w:tc>
        <w:tcPr>
          <w:tcW w:w="3350" w:type="dxa"/>
        </w:tcPr>
        <w:p w14:paraId="6CB30C76" w14:textId="77777777" w:rsidR="00165ECB" w:rsidRDefault="00165ECB" w:rsidP="4F1BA970">
          <w:pPr>
            <w:pStyle w:val="Header"/>
            <w:ind w:right="-115"/>
            <w:jc w:val="right"/>
          </w:pPr>
        </w:p>
      </w:tc>
    </w:tr>
  </w:tbl>
  <w:p w14:paraId="7C91A676" w14:textId="77777777" w:rsidR="00165ECB" w:rsidRDefault="00165ECB" w:rsidP="4F1BA9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2D037" w14:textId="46D150A9" w:rsidR="009D2B21" w:rsidRPr="00E453F0" w:rsidRDefault="00DB30D9" w:rsidP="009D2B21">
    <w:pPr>
      <w:spacing w:after="0"/>
      <w:jc w:val="right"/>
      <w:rPr>
        <w:rFonts w:ascii="Calibri" w:hAnsi="Calibri"/>
        <w:sz w:val="20"/>
      </w:rPr>
    </w:pPr>
    <w:r>
      <w:rPr>
        <w:rFonts w:ascii="Calibri" w:hAnsi="Calibri"/>
        <w:sz w:val="20"/>
      </w:rPr>
      <w:t>Papplewick</w:t>
    </w:r>
  </w:p>
  <w:p w14:paraId="292AA1AD" w14:textId="503F1D37" w:rsidR="009D2B21" w:rsidRPr="00E453F0" w:rsidRDefault="009D2B21" w:rsidP="009D2B21">
    <w:pPr>
      <w:spacing w:after="0"/>
      <w:jc w:val="right"/>
      <w:rPr>
        <w:rFonts w:ascii="Calibri" w:hAnsi="Calibri"/>
        <w:sz w:val="20"/>
      </w:rPr>
    </w:pPr>
    <w:r w:rsidRPr="00E453F0">
      <w:rPr>
        <w:rFonts w:ascii="Calibri" w:hAnsi="Calibri"/>
        <w:sz w:val="20"/>
      </w:rPr>
      <w:t>Relationships</w:t>
    </w:r>
    <w:r w:rsidR="00F32F5F">
      <w:rPr>
        <w:rFonts w:ascii="Calibri" w:hAnsi="Calibri"/>
        <w:sz w:val="20"/>
      </w:rPr>
      <w:t>, Sex and Health</w:t>
    </w:r>
    <w:r w:rsidRPr="00E453F0">
      <w:rPr>
        <w:rFonts w:ascii="Calibri" w:hAnsi="Calibri"/>
        <w:sz w:val="20"/>
      </w:rPr>
      <w:t xml:space="preserve"> Education </w:t>
    </w:r>
    <w:r w:rsidR="003D59AE">
      <w:rPr>
        <w:rFonts w:ascii="Calibri" w:hAnsi="Calibri"/>
        <w:sz w:val="20"/>
      </w:rPr>
      <w:t>Policy</w:t>
    </w:r>
  </w:p>
  <w:p w14:paraId="63893F90" w14:textId="77777777" w:rsidR="009D2B21" w:rsidRPr="00E453F0" w:rsidRDefault="009D2B21" w:rsidP="009D2B21">
    <w:pPr>
      <w:pBdr>
        <w:top w:val="single" w:sz="4" w:space="1" w:color="auto"/>
      </w:pBdr>
      <w:spacing w:after="0"/>
      <w:jc w:val="right"/>
      <w:rPr>
        <w:rFonts w:ascii="Calibri" w:hAnsi="Calibri"/>
        <w:sz w:val="20"/>
      </w:rPr>
    </w:pPr>
  </w:p>
  <w:p w14:paraId="1127CB84" w14:textId="77777777" w:rsidR="00C86BE5" w:rsidRDefault="00C86BE5" w:rsidP="00D7417A">
    <w:pPr>
      <w:pStyle w:val="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85B47"/>
    <w:multiLevelType w:val="multilevel"/>
    <w:tmpl w:val="A668919E"/>
    <w:name w:val="Office Level Numbering"/>
    <w:lvl w:ilvl="0">
      <w:start w:val="1"/>
      <w:numFmt w:val="decimal"/>
      <w:pStyle w:val="OfficeLevel1"/>
      <w:lvlText w:val="%1"/>
      <w:lvlJc w:val="left"/>
      <w:pPr>
        <w:tabs>
          <w:tab w:val="num" w:pos="720"/>
        </w:tabs>
        <w:ind w:left="720" w:hanging="720"/>
      </w:pPr>
      <w:rPr>
        <w:rFonts w:ascii="Calibri" w:hAnsi="Calibri" w:hint="default"/>
        <w:b w:val="0"/>
        <w:sz w:val="22"/>
      </w:rPr>
    </w:lvl>
    <w:lvl w:ilvl="1">
      <w:start w:val="1"/>
      <w:numFmt w:val="decimal"/>
      <w:pStyle w:val="OfficeLevel2"/>
      <w:lvlText w:val="%1.%2"/>
      <w:lvlJc w:val="left"/>
      <w:pPr>
        <w:tabs>
          <w:tab w:val="num" w:pos="1440"/>
        </w:tabs>
        <w:ind w:left="1440" w:hanging="720"/>
      </w:pPr>
      <w:rPr>
        <w:rFonts w:ascii="Calibri" w:hAnsi="Calibri" w:hint="default"/>
        <w:b w:val="0"/>
        <w:sz w:val="22"/>
      </w:rPr>
    </w:lvl>
    <w:lvl w:ilvl="2">
      <w:start w:val="1"/>
      <w:numFmt w:val="decimal"/>
      <w:pStyle w:val="OfficeLevel3"/>
      <w:lvlText w:val="%1.%2.%3"/>
      <w:lvlJc w:val="left"/>
      <w:pPr>
        <w:tabs>
          <w:tab w:val="num" w:pos="2160"/>
        </w:tabs>
        <w:ind w:left="2160" w:hanging="720"/>
      </w:pPr>
      <w:rPr>
        <w:rFonts w:ascii="Calibri" w:hAnsi="Calibri" w:hint="default"/>
        <w:b w:val="0"/>
        <w:sz w:val="22"/>
      </w:rPr>
    </w:lvl>
    <w:lvl w:ilvl="3">
      <w:start w:val="1"/>
      <w:numFmt w:val="lowerLetter"/>
      <w:pStyle w:val="OfficeLevel4"/>
      <w:lvlText w:val="(%4)"/>
      <w:lvlJc w:val="left"/>
      <w:pPr>
        <w:tabs>
          <w:tab w:val="num" w:pos="2880"/>
        </w:tabs>
        <w:ind w:left="2880" w:hanging="720"/>
      </w:pPr>
      <w:rPr>
        <w:rFonts w:ascii="Calibri" w:hAnsi="Calibri" w:hint="default"/>
        <w:b w:val="0"/>
        <w:sz w:val="22"/>
      </w:rPr>
    </w:lvl>
    <w:lvl w:ilvl="4">
      <w:start w:val="1"/>
      <w:numFmt w:val="lowerRoman"/>
      <w:pStyle w:val="OfficeLevel5"/>
      <w:lvlText w:val="(%5)"/>
      <w:lvlJc w:val="left"/>
      <w:pPr>
        <w:tabs>
          <w:tab w:val="num" w:pos="3600"/>
        </w:tabs>
        <w:ind w:left="3600" w:hanging="720"/>
      </w:pPr>
      <w:rPr>
        <w:rFonts w:ascii="Calibri" w:hAnsi="Calibri" w:hint="default"/>
        <w:b w:val="0"/>
        <w:sz w:val="22"/>
      </w:rPr>
    </w:lvl>
    <w:lvl w:ilvl="5">
      <w:start w:val="1"/>
      <w:numFmt w:val="upp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 w15:restartNumberingAfterBreak="0">
    <w:nsid w:val="067575CE"/>
    <w:multiLevelType w:val="multilevel"/>
    <w:tmpl w:val="626A109C"/>
    <w:name w:val="List Bullet"/>
    <w:lvl w:ilvl="0">
      <w:start w:val="1"/>
      <w:numFmt w:val="bullet"/>
      <w:pStyle w:val="ListBullet"/>
      <w:lvlText w:val="·"/>
      <w:lvlJc w:val="left"/>
      <w:pPr>
        <w:tabs>
          <w:tab w:val="num" w:pos="720"/>
        </w:tabs>
        <w:ind w:left="720" w:hanging="720"/>
      </w:pPr>
      <w:rPr>
        <w:rFonts w:ascii="Symbol" w:hAnsi="Symbol" w:hint="default"/>
        <w:b w:val="0"/>
        <w:i w:val="0"/>
        <w:caps w:val="0"/>
        <w:sz w:val="22"/>
      </w:rPr>
    </w:lvl>
    <w:lvl w:ilvl="1">
      <w:start w:val="1"/>
      <w:numFmt w:val="bullet"/>
      <w:pStyle w:val="ListBullet2"/>
      <w:lvlText w:val="-"/>
      <w:lvlJc w:val="left"/>
      <w:pPr>
        <w:tabs>
          <w:tab w:val="num" w:pos="1440"/>
        </w:tabs>
        <w:ind w:left="1440" w:hanging="720"/>
      </w:pPr>
      <w:rPr>
        <w:rFonts w:ascii="Calibri" w:hAnsi="Calibri" w:hint="default"/>
        <w:b w:val="0"/>
        <w:i w:val="0"/>
        <w:caps w:val="0"/>
        <w:sz w:val="22"/>
      </w:rPr>
    </w:lvl>
    <w:lvl w:ilvl="2">
      <w:start w:val="1"/>
      <w:numFmt w:val="decimal"/>
      <w:lvlText w:val="%1.%2.%3"/>
      <w:lvlJc w:val="left"/>
      <w:pPr>
        <w:tabs>
          <w:tab w:val="num" w:pos="720"/>
        </w:tabs>
        <w:ind w:left="720" w:hanging="720"/>
      </w:pPr>
      <w:rPr>
        <w:rFonts w:ascii="Times New Roman" w:hAnsi="Times New Roman" w:hint="default"/>
        <w:b w:val="0"/>
        <w:i w:val="0"/>
        <w:sz w:val="22"/>
        <w:szCs w:val="22"/>
      </w:rPr>
    </w:lvl>
    <w:lvl w:ilvl="3">
      <w:start w:val="1"/>
      <w:numFmt w:val="lowerLetter"/>
      <w:lvlText w:val="(%4)"/>
      <w:lvlJc w:val="left"/>
      <w:pPr>
        <w:tabs>
          <w:tab w:val="num" w:pos="1440"/>
        </w:tabs>
        <w:ind w:left="1440" w:hanging="720"/>
      </w:pPr>
      <w:rPr>
        <w:rFonts w:ascii="Times New Roman" w:hAnsi="Times New Roman" w:hint="default"/>
        <w:b w:val="0"/>
        <w:i w:val="0"/>
        <w:sz w:val="22"/>
        <w:szCs w:val="22"/>
      </w:rPr>
    </w:lvl>
    <w:lvl w:ilvl="4">
      <w:start w:val="1"/>
      <w:numFmt w:val="lowerRoman"/>
      <w:lvlText w:val="(%5)"/>
      <w:lvlJc w:val="left"/>
      <w:pPr>
        <w:tabs>
          <w:tab w:val="num" w:pos="2160"/>
        </w:tabs>
        <w:ind w:left="2160" w:hanging="720"/>
      </w:pPr>
      <w:rPr>
        <w:rFonts w:ascii="Times New Roman" w:hAnsi="Times New Roman" w:hint="default"/>
        <w:b w:val="0"/>
        <w:i w:val="0"/>
        <w:sz w:val="22"/>
        <w:szCs w:val="22"/>
      </w:rPr>
    </w:lvl>
    <w:lvl w:ilvl="5">
      <w:start w:val="1"/>
      <w:numFmt w:val="none"/>
      <w:lvlText w:val="A"/>
      <w:lvlJc w:val="left"/>
      <w:pPr>
        <w:tabs>
          <w:tab w:val="num" w:pos="2880"/>
        </w:tabs>
        <w:ind w:left="2880" w:hanging="720"/>
      </w:pPr>
      <w:rPr>
        <w:rFonts w:ascii="Times New Roman" w:hAnsi="Times New Roman" w:hint="default"/>
        <w:b w:val="0"/>
        <w:i w:val="0"/>
        <w:sz w:val="22"/>
        <w:szCs w:val="22"/>
      </w:rPr>
    </w:lvl>
    <w:lvl w:ilvl="6">
      <w:start w:val="1"/>
      <w:numFmt w:val="decimal"/>
      <w:lvlText w:val="(%7)"/>
      <w:lvlJc w:val="left"/>
      <w:pPr>
        <w:tabs>
          <w:tab w:val="num" w:pos="3600"/>
        </w:tabs>
        <w:ind w:left="3600" w:hanging="720"/>
      </w:pPr>
      <w:rPr>
        <w:rFonts w:ascii="Times New Roman" w:hAnsi="Times New Roman" w:hint="default"/>
        <w:b w:val="0"/>
        <w:i w:val="0"/>
        <w:sz w:val="22"/>
        <w:szCs w:val="22"/>
      </w:rPr>
    </w:lvl>
    <w:lvl w:ilvl="7">
      <w:start w:val="1"/>
      <w:numFmt w:val="lowerLetter"/>
      <w:lvlText w:val="%8"/>
      <w:lvlJc w:val="left"/>
      <w:pPr>
        <w:tabs>
          <w:tab w:val="num" w:pos="4321"/>
        </w:tabs>
        <w:ind w:left="4321" w:hanging="721"/>
      </w:pPr>
      <w:rPr>
        <w:rFonts w:ascii="Times New Roman" w:hAnsi="Times New Roman" w:hint="default"/>
        <w:b w:val="0"/>
        <w:i w:val="0"/>
        <w:sz w:val="22"/>
        <w:szCs w:val="22"/>
      </w:rPr>
    </w:lvl>
    <w:lvl w:ilvl="8">
      <w:start w:val="1"/>
      <w:numFmt w:val="decimal"/>
      <w:lvlText w:val="%9."/>
      <w:lvlJc w:val="left"/>
      <w:pPr>
        <w:tabs>
          <w:tab w:val="num" w:pos="5041"/>
        </w:tabs>
        <w:ind w:left="5041" w:hanging="720"/>
      </w:pPr>
      <w:rPr>
        <w:rFonts w:ascii="Times New Roman" w:hAnsi="Times New Roman" w:hint="default"/>
        <w:b w:val="0"/>
        <w:i w:val="0"/>
        <w:sz w:val="22"/>
        <w:szCs w:val="22"/>
      </w:rPr>
    </w:lvl>
  </w:abstractNum>
  <w:abstractNum w:abstractNumId="2" w15:restartNumberingAfterBreak="0">
    <w:nsid w:val="068F48CE"/>
    <w:multiLevelType w:val="multilevel"/>
    <w:tmpl w:val="AAFC0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11416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455250C"/>
    <w:multiLevelType w:val="multilevel"/>
    <w:tmpl w:val="1ECCDF9C"/>
    <w:name w:val="Tenders"/>
    <w:lvl w:ilvl="0">
      <w:start w:val="1"/>
      <w:numFmt w:val="decimal"/>
      <w:pStyle w:val="Tendersectionlevel1"/>
      <w:lvlText w:val="%1"/>
      <w:lvlJc w:val="left"/>
      <w:pPr>
        <w:tabs>
          <w:tab w:val="num" w:pos="720"/>
        </w:tabs>
        <w:ind w:left="720" w:hanging="720"/>
      </w:pPr>
      <w:rPr>
        <w:rFonts w:ascii="Calibri" w:hAnsi="Calibri" w:hint="default"/>
        <w:b/>
        <w:sz w:val="28"/>
      </w:rPr>
    </w:lvl>
    <w:lvl w:ilvl="1">
      <w:start w:val="1"/>
      <w:numFmt w:val="decimal"/>
      <w:pStyle w:val="Tenderlevel2number"/>
      <w:lvlText w:val="%1.%2"/>
      <w:lvlJc w:val="left"/>
      <w:pPr>
        <w:tabs>
          <w:tab w:val="num" w:pos="720"/>
        </w:tabs>
        <w:ind w:left="720" w:hanging="720"/>
      </w:pPr>
      <w:rPr>
        <w:rFonts w:ascii="Calibri" w:hAnsi="Calibri" w:hint="default"/>
        <w:b w:val="0"/>
        <w:sz w:val="22"/>
      </w:rPr>
    </w:lvl>
    <w:lvl w:ilvl="2">
      <w:start w:val="1"/>
      <w:numFmt w:val="decimal"/>
      <w:pStyle w:val="Tenderlevel3number"/>
      <w:lvlText w:val="%1.%2.%3"/>
      <w:lvlJc w:val="left"/>
      <w:pPr>
        <w:tabs>
          <w:tab w:val="num" w:pos="720"/>
        </w:tabs>
        <w:ind w:left="720" w:hanging="720"/>
      </w:pPr>
      <w:rPr>
        <w:rFonts w:ascii="Calibri" w:hAnsi="Calibri" w:hint="default"/>
        <w:b w:val="0"/>
        <w:sz w:val="22"/>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5" w15:restartNumberingAfterBreak="0">
    <w:nsid w:val="14C03CA0"/>
    <w:multiLevelType w:val="hybridMultilevel"/>
    <w:tmpl w:val="1A023D6A"/>
    <w:name w:val="Table Bullet"/>
    <w:lvl w:ilvl="0" w:tplc="DA92AB40">
      <w:start w:val="1"/>
      <w:numFmt w:val="bullet"/>
      <w:pStyle w:val="TableBullet"/>
      <w:lvlText w:val="·"/>
      <w:lvlJc w:val="left"/>
      <w:pPr>
        <w:tabs>
          <w:tab w:val="num" w:pos="288"/>
        </w:tabs>
        <w:ind w:left="288" w:hanging="288"/>
      </w:pPr>
      <w:rPr>
        <w:rFonts w:ascii="Symbol" w:hAnsi="Symbol" w:hint="default"/>
        <w:b w:val="0"/>
        <w:color w:val="auto"/>
        <w:sz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ind w:left="72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D632C7"/>
    <w:multiLevelType w:val="hybridMultilevel"/>
    <w:tmpl w:val="F5C298EE"/>
    <w:name w:val="Table Bullet 2"/>
    <w:lvl w:ilvl="0" w:tplc="89FC01F2">
      <w:start w:val="1"/>
      <w:numFmt w:val="bullet"/>
      <w:pStyle w:val="TableBullet2"/>
      <w:lvlText w:val="-"/>
      <w:lvlJc w:val="left"/>
      <w:pPr>
        <w:tabs>
          <w:tab w:val="num" w:pos="576"/>
        </w:tabs>
        <w:ind w:left="576" w:hanging="288"/>
      </w:pPr>
      <w:rPr>
        <w:rFonts w:ascii="Calibri" w:hAnsi="Calibri" w:hint="default"/>
        <w:b w:val="0"/>
        <w:sz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A904574"/>
    <w:multiLevelType w:val="multilevel"/>
    <w:tmpl w:val="E3586D1A"/>
    <w:name w:val="Tender_Bullet"/>
    <w:lvl w:ilvl="0">
      <w:start w:val="1"/>
      <w:numFmt w:val="bullet"/>
      <w:pStyle w:val="TenderBullet"/>
      <w:lvlText w:val=""/>
      <w:lvlJc w:val="left"/>
      <w:pPr>
        <w:tabs>
          <w:tab w:val="num" w:pos="720"/>
        </w:tabs>
        <w:ind w:left="720" w:hanging="720"/>
      </w:pPr>
      <w:rPr>
        <w:rFonts w:ascii="Symbol" w:hAnsi="Symbol" w:hint="default"/>
        <w:b w:val="0"/>
        <w:color w:val="00A7C5"/>
        <w:sz w:val="22"/>
      </w:rPr>
    </w:lvl>
    <w:lvl w:ilvl="1">
      <w:start w:val="1"/>
      <w:numFmt w:val="bullet"/>
      <w:pStyle w:val="TenderBullet2"/>
      <w:lvlText w:val="-"/>
      <w:lvlJc w:val="left"/>
      <w:pPr>
        <w:tabs>
          <w:tab w:val="num" w:pos="1440"/>
        </w:tabs>
        <w:ind w:left="1440" w:hanging="720"/>
      </w:pPr>
      <w:rPr>
        <w:rFonts w:ascii="Calibri" w:hAnsi="Calibri" w:hint="default"/>
        <w:b w:val="0"/>
        <w:color w:val="E00047"/>
        <w:sz w:val="22"/>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15:restartNumberingAfterBreak="0">
    <w:nsid w:val="2ECB6BBB"/>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F5040C4"/>
    <w:multiLevelType w:val="multilevel"/>
    <w:tmpl w:val="615EEB14"/>
    <w:name w:val="Independent_List"/>
    <w:lvl w:ilvl="0">
      <w:start w:val="1"/>
      <w:numFmt w:val="lowerLetter"/>
      <w:pStyle w:val="Independentlista"/>
      <w:lvlText w:val="%1)"/>
      <w:lvlJc w:val="left"/>
      <w:pPr>
        <w:tabs>
          <w:tab w:val="num" w:pos="720"/>
        </w:tabs>
        <w:ind w:left="720" w:hanging="720"/>
      </w:pPr>
      <w:rPr>
        <w:rFonts w:ascii="Calibri" w:hAnsi="Calibri" w:hint="default"/>
        <w:b w:val="0"/>
        <w:sz w:val="22"/>
      </w:rPr>
    </w:lvl>
    <w:lvl w:ilvl="1">
      <w:start w:val="1"/>
      <w:numFmt w:val="lowerRoman"/>
      <w:lvlText w:val="%2)"/>
      <w:lvlJc w:val="left"/>
      <w:pPr>
        <w:tabs>
          <w:tab w:val="num" w:pos="1440"/>
        </w:tabs>
        <w:ind w:left="1440" w:hanging="720"/>
      </w:pPr>
      <w:rPr>
        <w:rFonts w:hint="default"/>
      </w:rPr>
    </w:lvl>
    <w:lvl w:ilvl="2">
      <w:start w:val="1"/>
      <w:numFmt w:val="none"/>
      <w:lvlText w:val="(%3)"/>
      <w:lvlJc w:val="left"/>
      <w:pPr>
        <w:tabs>
          <w:tab w:val="num" w:pos="2160"/>
        </w:tabs>
        <w:ind w:left="2160" w:hanging="720"/>
      </w:pPr>
      <w:rPr>
        <w:rFonts w:hint="default"/>
      </w:rPr>
    </w:lvl>
    <w:lvl w:ilvl="3">
      <w:start w:val="1"/>
      <w:numFmt w:val="none"/>
      <w:lvlText w:val="(%4)"/>
      <w:lvlJc w:val="left"/>
      <w:pPr>
        <w:tabs>
          <w:tab w:val="num" w:pos="2160"/>
        </w:tabs>
        <w:ind w:left="2160" w:hanging="720"/>
      </w:pPr>
      <w:rPr>
        <w:rFonts w:hint="default"/>
      </w:rPr>
    </w:lvl>
    <w:lvl w:ilvl="4">
      <w:start w:val="1"/>
      <w:numFmt w:val="none"/>
      <w:lvlText w:val="(%5)"/>
      <w:lvlJc w:val="left"/>
      <w:pPr>
        <w:tabs>
          <w:tab w:val="num" w:pos="2880"/>
        </w:tabs>
        <w:ind w:left="2880" w:hanging="720"/>
      </w:pPr>
      <w:rPr>
        <w:rFonts w:hint="default"/>
      </w:rPr>
    </w:lvl>
    <w:lvl w:ilvl="5">
      <w:start w:val="1"/>
      <w:numFmt w:val="none"/>
      <w:lvlText w:val="(%6)"/>
      <w:lvlJc w:val="left"/>
      <w:pPr>
        <w:tabs>
          <w:tab w:val="num" w:pos="2160"/>
        </w:tabs>
        <w:ind w:left="2160" w:hanging="360"/>
      </w:pPr>
      <w:rPr>
        <w:rFonts w:hint="default"/>
      </w:rPr>
    </w:lvl>
    <w:lvl w:ilvl="6">
      <w:start w:val="1"/>
      <w:numFmt w:val="none"/>
      <w:lvlText w:val="%7."/>
      <w:lvlJc w:val="left"/>
      <w:pPr>
        <w:tabs>
          <w:tab w:val="num" w:pos="2520"/>
        </w:tabs>
        <w:ind w:left="2520" w:hanging="360"/>
      </w:pPr>
      <w:rPr>
        <w:rFonts w:hint="default"/>
      </w:rPr>
    </w:lvl>
    <w:lvl w:ilvl="7">
      <w:start w:val="1"/>
      <w:numFmt w:val="none"/>
      <w:lvlText w:val="%8."/>
      <w:lvlJc w:val="left"/>
      <w:pPr>
        <w:tabs>
          <w:tab w:val="num" w:pos="2880"/>
        </w:tabs>
        <w:ind w:left="2880" w:hanging="360"/>
      </w:pPr>
      <w:rPr>
        <w:rFonts w:hint="default"/>
      </w:rPr>
    </w:lvl>
    <w:lvl w:ilvl="8">
      <w:start w:val="1"/>
      <w:numFmt w:val="none"/>
      <w:lvlText w:val="%9."/>
      <w:lvlJc w:val="left"/>
      <w:pPr>
        <w:tabs>
          <w:tab w:val="num" w:pos="3240"/>
        </w:tabs>
        <w:ind w:left="3240" w:hanging="360"/>
      </w:pPr>
      <w:rPr>
        <w:rFonts w:hint="default"/>
      </w:rPr>
    </w:lvl>
  </w:abstractNum>
  <w:abstractNum w:abstractNumId="10" w15:restartNumberingAfterBreak="0">
    <w:nsid w:val="309860E2"/>
    <w:multiLevelType w:val="multilevel"/>
    <w:tmpl w:val="115C6C42"/>
    <w:name w:val="Table_number"/>
    <w:lvl w:ilvl="0">
      <w:start w:val="1"/>
      <w:numFmt w:val="decimal"/>
      <w:pStyle w:val="Tablenumber1"/>
      <w:lvlText w:val="%1"/>
      <w:lvlJc w:val="left"/>
      <w:pPr>
        <w:tabs>
          <w:tab w:val="num" w:pos="720"/>
        </w:tabs>
        <w:ind w:left="720" w:hanging="720"/>
      </w:pPr>
      <w:rPr>
        <w:rFonts w:ascii="Calibri" w:hAnsi="Calibri" w:hint="default"/>
        <w:b w:val="0"/>
        <w:caps w:val="0"/>
        <w:sz w:val="22"/>
        <w:szCs w:val="24"/>
      </w:rPr>
    </w:lvl>
    <w:lvl w:ilvl="1">
      <w:start w:val="1"/>
      <w:numFmt w:val="decimal"/>
      <w:pStyle w:val="Tablenumber2"/>
      <w:lvlText w:val="%1.%2"/>
      <w:lvlJc w:val="left"/>
      <w:pPr>
        <w:tabs>
          <w:tab w:val="num" w:pos="720"/>
        </w:tabs>
        <w:ind w:left="720" w:hanging="720"/>
      </w:pPr>
      <w:rPr>
        <w:rFonts w:ascii="Calibri" w:hAnsi="Calibri" w:hint="default"/>
        <w:b w:val="0"/>
        <w:i w:val="0"/>
        <w:caps w:val="0"/>
        <w:sz w:val="22"/>
        <w:szCs w:val="22"/>
      </w:rPr>
    </w:lvl>
    <w:lvl w:ilvl="2">
      <w:start w:val="1"/>
      <w:numFmt w:val="decimal"/>
      <w:pStyle w:val="TableNumber3"/>
      <w:lvlText w:val="%1.%2.%3"/>
      <w:lvlJc w:val="left"/>
      <w:pPr>
        <w:tabs>
          <w:tab w:val="num" w:pos="720"/>
        </w:tabs>
        <w:ind w:left="720" w:hanging="720"/>
      </w:pPr>
      <w:rPr>
        <w:rFonts w:ascii="Calibri" w:hAnsi="Calibri" w:hint="default"/>
        <w:b w:val="0"/>
        <w:i w:val="0"/>
        <w:sz w:val="22"/>
        <w:szCs w:val="22"/>
      </w:rPr>
    </w:lvl>
    <w:lvl w:ilvl="3">
      <w:start w:val="1"/>
      <w:numFmt w:val="lowerLetter"/>
      <w:pStyle w:val="Tablenumber4"/>
      <w:lvlText w:val="%4)"/>
      <w:lvlJc w:val="left"/>
      <w:pPr>
        <w:tabs>
          <w:tab w:val="num" w:pos="1440"/>
        </w:tabs>
        <w:ind w:left="1440" w:hanging="720"/>
      </w:pPr>
      <w:rPr>
        <w:rFonts w:ascii="Calibri" w:hAnsi="Calibri" w:hint="default"/>
        <w:b w:val="0"/>
        <w:i w:val="0"/>
        <w:sz w:val="22"/>
        <w:szCs w:val="22"/>
      </w:rPr>
    </w:lvl>
    <w:lvl w:ilvl="4">
      <w:start w:val="1"/>
      <w:numFmt w:val="lowerRoman"/>
      <w:lvlText w:val="(%5)"/>
      <w:lvlJc w:val="left"/>
      <w:pPr>
        <w:tabs>
          <w:tab w:val="num" w:pos="2880"/>
        </w:tabs>
        <w:ind w:left="2880" w:hanging="720"/>
      </w:pPr>
      <w:rPr>
        <w:rFonts w:ascii="Times New Roman" w:hAnsi="Times New Roman" w:hint="default"/>
        <w:b w:val="0"/>
        <w:i w:val="0"/>
        <w:sz w:val="20"/>
        <w:szCs w:val="22"/>
      </w:rPr>
    </w:lvl>
    <w:lvl w:ilvl="5">
      <w:start w:val="1"/>
      <w:numFmt w:val="upperLetter"/>
      <w:lvlText w:val="(%6)"/>
      <w:lvlJc w:val="left"/>
      <w:pPr>
        <w:tabs>
          <w:tab w:val="num" w:pos="3600"/>
        </w:tabs>
        <w:ind w:left="3600" w:hanging="720"/>
      </w:pPr>
      <w:rPr>
        <w:rFonts w:ascii="Times New Roman" w:hAnsi="Times New Roman" w:hint="default"/>
        <w:b w:val="0"/>
        <w:i w:val="0"/>
        <w:sz w:val="20"/>
      </w:rPr>
    </w:lvl>
    <w:lvl w:ilvl="6">
      <w:start w:val="1"/>
      <w:numFmt w:val="decimal"/>
      <w:lvlText w:val="(%7)"/>
      <w:lvlJc w:val="left"/>
      <w:pPr>
        <w:tabs>
          <w:tab w:val="num" w:pos="4320"/>
        </w:tabs>
        <w:ind w:left="4320" w:hanging="720"/>
      </w:pPr>
      <w:rPr>
        <w:rFonts w:hint="default"/>
      </w:rPr>
    </w:lvl>
    <w:lvl w:ilvl="7">
      <w:start w:val="1"/>
      <w:numFmt w:val="lowerLetter"/>
      <w:lvlText w:val="%8)"/>
      <w:lvlJc w:val="left"/>
      <w:pPr>
        <w:tabs>
          <w:tab w:val="num" w:pos="5040"/>
        </w:tabs>
        <w:ind w:left="5040" w:hanging="720"/>
      </w:pPr>
      <w:rPr>
        <w:rFonts w:ascii="Times New Roman" w:hAnsi="Times New Roman" w:hint="default"/>
        <w:b w:val="0"/>
        <w:i w:val="0"/>
        <w:sz w:val="20"/>
      </w:rPr>
    </w:lvl>
    <w:lvl w:ilvl="8">
      <w:start w:val="1"/>
      <w:numFmt w:val="lowerRoman"/>
      <w:lvlText w:val="%9)"/>
      <w:lvlJc w:val="left"/>
      <w:pPr>
        <w:tabs>
          <w:tab w:val="num" w:pos="5760"/>
        </w:tabs>
        <w:ind w:left="5760" w:hanging="720"/>
      </w:pPr>
      <w:rPr>
        <w:rFonts w:ascii="Times New Roman" w:hAnsi="Times New Roman" w:hint="default"/>
        <w:b w:val="0"/>
        <w:i w:val="0"/>
        <w:sz w:val="20"/>
      </w:rPr>
    </w:lvl>
  </w:abstractNum>
  <w:abstractNum w:abstractNumId="11" w15:restartNumberingAfterBreak="0">
    <w:nsid w:val="35040CEC"/>
    <w:multiLevelType w:val="multilevel"/>
    <w:tmpl w:val="5AF28D9A"/>
    <w:name w:val="Schedules"/>
    <w:lvl w:ilvl="0">
      <w:start w:val="1"/>
      <w:numFmt w:val="decimal"/>
      <w:pStyle w:val="Schedule"/>
      <w:lvlText w:val="Schedule %1"/>
      <w:lvlJc w:val="left"/>
      <w:pPr>
        <w:tabs>
          <w:tab w:val="num" w:pos="720"/>
        </w:tabs>
        <w:ind w:left="720" w:hanging="720"/>
      </w:pPr>
      <w:rPr>
        <w:rFonts w:ascii="Calibri" w:hAnsi="Calibri" w:hint="default"/>
        <w:b/>
        <w:caps w:val="0"/>
        <w:sz w:val="24"/>
        <w:szCs w:val="24"/>
      </w:rPr>
    </w:lvl>
    <w:lvl w:ilvl="1">
      <w:numFmt w:val="decimal"/>
      <w:pStyle w:val="SubSchedule"/>
      <w:lvlText w:val="Sub Schedule %2"/>
      <w:lvlJc w:val="left"/>
      <w:pPr>
        <w:tabs>
          <w:tab w:val="num" w:pos="720"/>
        </w:tabs>
        <w:ind w:left="720" w:hanging="720"/>
      </w:pPr>
      <w:rPr>
        <w:rFonts w:ascii="Calibri" w:hAnsi="Calibri" w:hint="default"/>
        <w:b/>
        <w:caps w:val="0"/>
        <w:sz w:val="24"/>
      </w:rPr>
    </w:lvl>
    <w:lvl w:ilvl="2">
      <w:start w:val="1"/>
      <w:numFmt w:val="decimal"/>
      <w:pStyle w:val="Part"/>
      <w:lvlText w:val="Part %3"/>
      <w:lvlJc w:val="left"/>
      <w:pPr>
        <w:tabs>
          <w:tab w:val="num" w:pos="720"/>
        </w:tabs>
        <w:ind w:left="720" w:hanging="720"/>
      </w:pPr>
      <w:rPr>
        <w:rFonts w:ascii="Calibri" w:hAnsi="Calibri" w:hint="default"/>
        <w:b/>
        <w:sz w:val="24"/>
      </w:rPr>
    </w:lvl>
    <w:lvl w:ilvl="3">
      <w:start w:val="1"/>
      <w:numFmt w:val="decimal"/>
      <w:pStyle w:val="Sch1Heading"/>
      <w:lvlText w:val="%4"/>
      <w:lvlJc w:val="left"/>
      <w:pPr>
        <w:tabs>
          <w:tab w:val="num" w:pos="720"/>
        </w:tabs>
        <w:ind w:left="720" w:hanging="72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Sch2Number"/>
      <w:lvlText w:val="%4.%5"/>
      <w:lvlJc w:val="left"/>
      <w:pPr>
        <w:tabs>
          <w:tab w:val="num" w:pos="1440"/>
        </w:tabs>
        <w:ind w:left="1440" w:hanging="720"/>
      </w:pPr>
      <w:rPr>
        <w:rFonts w:ascii="Calibri" w:hAnsi="Calibri" w:hint="default"/>
        <w:b w:val="0"/>
        <w:i w:val="0"/>
        <w:sz w:val="22"/>
      </w:rPr>
    </w:lvl>
    <w:lvl w:ilvl="5">
      <w:start w:val="1"/>
      <w:numFmt w:val="lowerLetter"/>
      <w:pStyle w:val="Sch3Number"/>
      <w:lvlText w:val="(%6)"/>
      <w:lvlJc w:val="left"/>
      <w:pPr>
        <w:tabs>
          <w:tab w:val="num" w:pos="2160"/>
        </w:tabs>
        <w:ind w:left="2160" w:hanging="720"/>
      </w:pPr>
      <w:rPr>
        <w:rFonts w:ascii="Calibri" w:hAnsi="Calibri" w:hint="default"/>
        <w:b w:val="0"/>
        <w:i w:val="0"/>
        <w:sz w:val="22"/>
      </w:rPr>
    </w:lvl>
    <w:lvl w:ilvl="6">
      <w:start w:val="1"/>
      <w:numFmt w:val="lowerRoman"/>
      <w:pStyle w:val="Sch4Number"/>
      <w:lvlText w:val="(%7)"/>
      <w:lvlJc w:val="left"/>
      <w:pPr>
        <w:tabs>
          <w:tab w:val="num" w:pos="2880"/>
        </w:tabs>
        <w:ind w:left="2880" w:hanging="720"/>
      </w:pPr>
      <w:rPr>
        <w:rFonts w:ascii="Calibri" w:hAnsi="Calibri" w:hint="default"/>
        <w:b w:val="0"/>
        <w:i w:val="0"/>
        <w:sz w:val="22"/>
      </w:rPr>
    </w:lvl>
    <w:lvl w:ilvl="7">
      <w:start w:val="1"/>
      <w:numFmt w:val="upperLetter"/>
      <w:pStyle w:val="Sch5Number"/>
      <w:lvlText w:val="(%8)"/>
      <w:lvlJc w:val="left"/>
      <w:pPr>
        <w:tabs>
          <w:tab w:val="num" w:pos="3600"/>
        </w:tabs>
        <w:ind w:left="3600" w:hanging="720"/>
      </w:pPr>
      <w:rPr>
        <w:rFonts w:ascii="Calibri" w:hAnsi="Calibri" w:hint="default"/>
        <w:b w:val="0"/>
        <w:i w:val="0"/>
        <w:sz w:val="22"/>
      </w:rPr>
    </w:lvl>
    <w:lvl w:ilvl="8">
      <w:start w:val="1"/>
      <w:numFmt w:val="decimal"/>
      <w:pStyle w:val="Sch6Number"/>
      <w:lvlText w:val="(%9)"/>
      <w:lvlJc w:val="left"/>
      <w:pPr>
        <w:tabs>
          <w:tab w:val="num" w:pos="4320"/>
        </w:tabs>
        <w:ind w:left="4320" w:hanging="720"/>
      </w:pPr>
      <w:rPr>
        <w:rFonts w:ascii="Calibri" w:hAnsi="Calibri" w:hint="default"/>
        <w:b w:val="0"/>
        <w:i w:val="0"/>
        <w:sz w:val="22"/>
      </w:rPr>
    </w:lvl>
  </w:abstractNum>
  <w:abstractNum w:abstractNumId="12" w15:restartNumberingAfterBreak="0">
    <w:nsid w:val="35D01C7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8B3631D"/>
    <w:multiLevelType w:val="hybridMultilevel"/>
    <w:tmpl w:val="BBCC303A"/>
    <w:name w:val="Appendix"/>
    <w:lvl w:ilvl="0" w:tplc="750A7BA8">
      <w:start w:val="1"/>
      <w:numFmt w:val="decimal"/>
      <w:pStyle w:val="Appendix"/>
      <w:lvlText w:val="Appendix %1"/>
      <w:lvlJc w:val="left"/>
      <w:pPr>
        <w:tabs>
          <w:tab w:val="num" w:pos="720"/>
        </w:tabs>
        <w:ind w:left="720" w:hanging="720"/>
      </w:pPr>
      <w:rPr>
        <w:rFonts w:ascii="Calibri" w:hAnsi="Calibri" w:hint="default"/>
        <w:b/>
        <w:sz w:val="24"/>
      </w:rPr>
    </w:lvl>
    <w:lvl w:ilvl="1" w:tplc="92647204" w:tentative="1">
      <w:start w:val="1"/>
      <w:numFmt w:val="lowerLetter"/>
      <w:lvlText w:val="%2."/>
      <w:lvlJc w:val="left"/>
      <w:pPr>
        <w:tabs>
          <w:tab w:val="num" w:pos="1440"/>
        </w:tabs>
        <w:ind w:left="1440" w:hanging="360"/>
      </w:pPr>
    </w:lvl>
    <w:lvl w:ilvl="2" w:tplc="63F2A55C" w:tentative="1">
      <w:start w:val="1"/>
      <w:numFmt w:val="lowerRoman"/>
      <w:lvlText w:val="%3."/>
      <w:lvlJc w:val="right"/>
      <w:pPr>
        <w:tabs>
          <w:tab w:val="num" w:pos="2160"/>
        </w:tabs>
        <w:ind w:left="2160" w:hanging="180"/>
      </w:pPr>
    </w:lvl>
    <w:lvl w:ilvl="3" w:tplc="383A9BB4" w:tentative="1">
      <w:start w:val="1"/>
      <w:numFmt w:val="decimal"/>
      <w:lvlText w:val="%4."/>
      <w:lvlJc w:val="left"/>
      <w:pPr>
        <w:tabs>
          <w:tab w:val="num" w:pos="2880"/>
        </w:tabs>
        <w:ind w:left="2880" w:hanging="360"/>
      </w:pPr>
    </w:lvl>
    <w:lvl w:ilvl="4" w:tplc="BF68A8C8" w:tentative="1">
      <w:start w:val="1"/>
      <w:numFmt w:val="lowerLetter"/>
      <w:lvlText w:val="%5."/>
      <w:lvlJc w:val="left"/>
      <w:pPr>
        <w:tabs>
          <w:tab w:val="num" w:pos="3600"/>
        </w:tabs>
        <w:ind w:left="3600" w:hanging="360"/>
      </w:pPr>
    </w:lvl>
    <w:lvl w:ilvl="5" w:tplc="7616C84A" w:tentative="1">
      <w:start w:val="1"/>
      <w:numFmt w:val="lowerRoman"/>
      <w:lvlText w:val="%6."/>
      <w:lvlJc w:val="right"/>
      <w:pPr>
        <w:tabs>
          <w:tab w:val="num" w:pos="4320"/>
        </w:tabs>
        <w:ind w:left="4320" w:hanging="180"/>
      </w:pPr>
    </w:lvl>
    <w:lvl w:ilvl="6" w:tplc="5C9C670E" w:tentative="1">
      <w:start w:val="1"/>
      <w:numFmt w:val="decimal"/>
      <w:lvlText w:val="%7."/>
      <w:lvlJc w:val="left"/>
      <w:pPr>
        <w:tabs>
          <w:tab w:val="num" w:pos="5040"/>
        </w:tabs>
        <w:ind w:left="5040" w:hanging="360"/>
      </w:pPr>
    </w:lvl>
    <w:lvl w:ilvl="7" w:tplc="E0EE9FB8" w:tentative="1">
      <w:start w:val="1"/>
      <w:numFmt w:val="lowerLetter"/>
      <w:lvlText w:val="%8."/>
      <w:lvlJc w:val="left"/>
      <w:pPr>
        <w:tabs>
          <w:tab w:val="num" w:pos="5760"/>
        </w:tabs>
        <w:ind w:left="5760" w:hanging="360"/>
      </w:pPr>
    </w:lvl>
    <w:lvl w:ilvl="8" w:tplc="C65C2B00" w:tentative="1">
      <w:start w:val="1"/>
      <w:numFmt w:val="lowerRoman"/>
      <w:lvlText w:val="%9."/>
      <w:lvlJc w:val="right"/>
      <w:pPr>
        <w:tabs>
          <w:tab w:val="num" w:pos="6480"/>
        </w:tabs>
        <w:ind w:left="6480" w:hanging="180"/>
      </w:pPr>
    </w:lvl>
  </w:abstractNum>
  <w:abstractNum w:abstractNumId="14" w15:restartNumberingAfterBreak="0">
    <w:nsid w:val="42474DF7"/>
    <w:multiLevelType w:val="multilevel"/>
    <w:tmpl w:val="AF40CC66"/>
    <w:name w:val="Parties"/>
    <w:lvl w:ilvl="0">
      <w:start w:val="1"/>
      <w:numFmt w:val="decimal"/>
      <w:pStyle w:val="Parties1"/>
      <w:lvlText w:val="(%1)"/>
      <w:lvlJc w:val="left"/>
      <w:pPr>
        <w:tabs>
          <w:tab w:val="num" w:pos="720"/>
        </w:tabs>
        <w:ind w:left="720" w:hanging="720"/>
      </w:pPr>
      <w:rPr>
        <w:rFonts w:ascii="Calibri" w:hAnsi="Calibri" w:hint="default"/>
        <w:b w:val="0"/>
        <w:i w:val="0"/>
        <w:sz w:val="22"/>
      </w:rPr>
    </w:lvl>
    <w:lvl w:ilvl="1">
      <w:start w:val="1"/>
      <w:numFmt w:val="lowerLetter"/>
      <w:pStyle w:val="Parties2"/>
      <w:lvlText w:val="(%2)"/>
      <w:lvlJc w:val="left"/>
      <w:pPr>
        <w:tabs>
          <w:tab w:val="num" w:pos="1440"/>
        </w:tabs>
        <w:ind w:left="1440" w:hanging="720"/>
      </w:pPr>
      <w:rPr>
        <w:rFonts w:ascii="Calibri" w:hAnsi="Calibri" w:hint="default"/>
        <w:b w:val="0"/>
        <w:sz w:val="22"/>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5" w15:restartNumberingAfterBreak="0">
    <w:nsid w:val="4E944291"/>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FB644B4"/>
    <w:multiLevelType w:val="multilevel"/>
    <w:tmpl w:val="ECEA8670"/>
    <w:name w:val="Bullet"/>
    <w:lvl w:ilvl="0">
      <w:start w:val="1"/>
      <w:numFmt w:val="bullet"/>
      <w:pStyle w:val="Bullet"/>
      <w:lvlText w:val="•"/>
      <w:lvlJc w:val="left"/>
      <w:pPr>
        <w:tabs>
          <w:tab w:val="num" w:pos="720"/>
        </w:tabs>
        <w:ind w:left="720" w:hanging="720"/>
      </w:pPr>
      <w:rPr>
        <w:rFonts w:ascii="Calibri" w:hAnsi="Calibri" w:hint="default"/>
        <w:b w:val="0"/>
        <w:i w:val="0"/>
        <w:caps/>
        <w:sz w:val="22"/>
      </w:rPr>
    </w:lvl>
    <w:lvl w:ilvl="1">
      <w:start w:val="1"/>
      <w:numFmt w:val="bullet"/>
      <w:pStyle w:val="Bullet2"/>
      <w:lvlText w:val="-"/>
      <w:lvlJc w:val="left"/>
      <w:pPr>
        <w:tabs>
          <w:tab w:val="num" w:pos="1440"/>
        </w:tabs>
        <w:ind w:left="1440" w:hanging="720"/>
      </w:pPr>
      <w:rPr>
        <w:rFonts w:ascii="Calibri" w:hAnsi="Calibri" w:hint="default"/>
        <w:b w:val="0"/>
        <w:i w:val="0"/>
        <w:caps w:val="0"/>
        <w:sz w:val="22"/>
      </w:rPr>
    </w:lvl>
    <w:lvl w:ilvl="2">
      <w:start w:val="1"/>
      <w:numFmt w:val="decimal"/>
      <w:lvlText w:val="%1.%2.%3"/>
      <w:lvlJc w:val="left"/>
      <w:pPr>
        <w:tabs>
          <w:tab w:val="num" w:pos="720"/>
        </w:tabs>
        <w:ind w:left="720" w:hanging="720"/>
      </w:pPr>
      <w:rPr>
        <w:rFonts w:ascii="Times New Roman" w:hAnsi="Times New Roman" w:hint="default"/>
        <w:b w:val="0"/>
        <w:i w:val="0"/>
        <w:sz w:val="22"/>
        <w:szCs w:val="22"/>
      </w:rPr>
    </w:lvl>
    <w:lvl w:ilvl="3">
      <w:start w:val="1"/>
      <w:numFmt w:val="lowerLetter"/>
      <w:lvlText w:val="(%4)"/>
      <w:lvlJc w:val="left"/>
      <w:pPr>
        <w:tabs>
          <w:tab w:val="num" w:pos="1440"/>
        </w:tabs>
        <w:ind w:left="1440" w:hanging="720"/>
      </w:pPr>
      <w:rPr>
        <w:rFonts w:ascii="Times New Roman" w:hAnsi="Times New Roman" w:hint="default"/>
        <w:b w:val="0"/>
        <w:i w:val="0"/>
        <w:sz w:val="22"/>
        <w:szCs w:val="22"/>
      </w:rPr>
    </w:lvl>
    <w:lvl w:ilvl="4">
      <w:start w:val="1"/>
      <w:numFmt w:val="lowerRoman"/>
      <w:lvlText w:val="%5"/>
      <w:lvlJc w:val="left"/>
      <w:pPr>
        <w:tabs>
          <w:tab w:val="num" w:pos="2160"/>
        </w:tabs>
        <w:ind w:left="2160" w:hanging="720"/>
      </w:pPr>
      <w:rPr>
        <w:rFonts w:ascii="Times New Roman" w:hAnsi="Times New Roman" w:hint="default"/>
        <w:b w:val="0"/>
        <w:i w:val="0"/>
        <w:sz w:val="22"/>
        <w:szCs w:val="22"/>
      </w:rPr>
    </w:lvl>
    <w:lvl w:ilvl="5">
      <w:start w:val="1"/>
      <w:numFmt w:val="none"/>
      <w:lvlText w:val="A"/>
      <w:lvlJc w:val="left"/>
      <w:pPr>
        <w:tabs>
          <w:tab w:val="num" w:pos="2880"/>
        </w:tabs>
        <w:ind w:left="2880" w:hanging="720"/>
      </w:pPr>
      <w:rPr>
        <w:rFonts w:ascii="Times New Roman" w:hAnsi="Times New Roman" w:hint="default"/>
        <w:b w:val="0"/>
        <w:i w:val="0"/>
        <w:sz w:val="22"/>
        <w:szCs w:val="22"/>
      </w:rPr>
    </w:lvl>
    <w:lvl w:ilvl="6">
      <w:start w:val="1"/>
      <w:numFmt w:val="decimal"/>
      <w:lvlText w:val="(%7)"/>
      <w:lvlJc w:val="left"/>
      <w:pPr>
        <w:tabs>
          <w:tab w:val="num" w:pos="3600"/>
        </w:tabs>
        <w:ind w:left="3600" w:hanging="720"/>
      </w:pPr>
      <w:rPr>
        <w:rFonts w:ascii="Times New Roman" w:hAnsi="Times New Roman" w:hint="default"/>
        <w:b w:val="0"/>
        <w:i w:val="0"/>
        <w:sz w:val="22"/>
        <w:szCs w:val="22"/>
      </w:rPr>
    </w:lvl>
    <w:lvl w:ilvl="7">
      <w:start w:val="1"/>
      <w:numFmt w:val="lowerLetter"/>
      <w:lvlText w:val="%8"/>
      <w:lvlJc w:val="left"/>
      <w:pPr>
        <w:tabs>
          <w:tab w:val="num" w:pos="4321"/>
        </w:tabs>
        <w:ind w:left="4321" w:hanging="721"/>
      </w:pPr>
      <w:rPr>
        <w:rFonts w:ascii="Times New Roman" w:hAnsi="Times New Roman" w:hint="default"/>
        <w:b w:val="0"/>
        <w:i w:val="0"/>
        <w:sz w:val="22"/>
        <w:szCs w:val="22"/>
      </w:rPr>
    </w:lvl>
    <w:lvl w:ilvl="8">
      <w:start w:val="1"/>
      <w:numFmt w:val="decimal"/>
      <w:lvlText w:val="%9."/>
      <w:lvlJc w:val="left"/>
      <w:pPr>
        <w:tabs>
          <w:tab w:val="num" w:pos="5041"/>
        </w:tabs>
        <w:ind w:left="5041" w:hanging="720"/>
      </w:pPr>
      <w:rPr>
        <w:rFonts w:ascii="Times New Roman" w:hAnsi="Times New Roman" w:hint="default"/>
        <w:b w:val="0"/>
        <w:i w:val="0"/>
        <w:sz w:val="22"/>
        <w:szCs w:val="22"/>
      </w:rPr>
    </w:lvl>
  </w:abstractNum>
  <w:abstractNum w:abstractNumId="17" w15:restartNumberingAfterBreak="0">
    <w:nsid w:val="5E047A24"/>
    <w:multiLevelType w:val="multilevel"/>
    <w:tmpl w:val="05D62750"/>
    <w:name w:val="Level 1 number"/>
    <w:lvl w:ilvl="0">
      <w:start w:val="1"/>
      <w:numFmt w:val="decimal"/>
      <w:pStyle w:val="Level1Heading"/>
      <w:lvlText w:val="%1"/>
      <w:lvlJc w:val="left"/>
      <w:pPr>
        <w:tabs>
          <w:tab w:val="num" w:pos="720"/>
        </w:tabs>
        <w:ind w:left="720" w:hanging="720"/>
      </w:pPr>
      <w:rPr>
        <w:rFonts w:hint="default"/>
        <w:b w:val="0"/>
        <w:i w:val="0"/>
        <w:caps w:val="0"/>
        <w:sz w:val="24"/>
        <w:szCs w:val="24"/>
      </w:rPr>
    </w:lvl>
    <w:lvl w:ilvl="1">
      <w:start w:val="1"/>
      <w:numFmt w:val="decimal"/>
      <w:pStyle w:val="Level2Number"/>
      <w:lvlText w:val="%1.%2"/>
      <w:lvlJc w:val="left"/>
      <w:pPr>
        <w:tabs>
          <w:tab w:val="num" w:pos="720"/>
        </w:tabs>
        <w:ind w:left="720" w:hanging="720"/>
      </w:pPr>
      <w:rPr>
        <w:rFonts w:ascii="Calibri" w:hAnsi="Calibri" w:hint="default"/>
        <w:b w:val="0"/>
        <w:i w:val="0"/>
        <w:caps w:val="0"/>
        <w:sz w:val="22"/>
        <w:szCs w:val="22"/>
      </w:rPr>
    </w:lvl>
    <w:lvl w:ilvl="2">
      <w:start w:val="1"/>
      <w:numFmt w:val="decimal"/>
      <w:pStyle w:val="Level3Number"/>
      <w:lvlText w:val="%1.%2.%3"/>
      <w:lvlJc w:val="left"/>
      <w:pPr>
        <w:tabs>
          <w:tab w:val="num" w:pos="1440"/>
        </w:tabs>
        <w:ind w:left="1440" w:hanging="720"/>
      </w:pPr>
      <w:rPr>
        <w:rFonts w:ascii="Calibri" w:hAnsi="Calibri" w:hint="default"/>
        <w:b w:val="0"/>
        <w:i w:val="0"/>
        <w:sz w:val="22"/>
        <w:szCs w:val="22"/>
      </w:rPr>
    </w:lvl>
    <w:lvl w:ilvl="3">
      <w:start w:val="1"/>
      <w:numFmt w:val="lowerLetter"/>
      <w:pStyle w:val="Level4Number"/>
      <w:lvlText w:val="(%4)"/>
      <w:lvlJc w:val="left"/>
      <w:pPr>
        <w:tabs>
          <w:tab w:val="num" w:pos="2160"/>
        </w:tabs>
        <w:ind w:left="2160" w:hanging="720"/>
      </w:pPr>
      <w:rPr>
        <w:rFonts w:ascii="Calibri" w:hAnsi="Calibri" w:hint="default"/>
        <w:b w:val="0"/>
        <w:i w:val="0"/>
        <w:sz w:val="22"/>
        <w:szCs w:val="22"/>
      </w:rPr>
    </w:lvl>
    <w:lvl w:ilvl="4">
      <w:start w:val="1"/>
      <w:numFmt w:val="lowerRoman"/>
      <w:pStyle w:val="Level5Number"/>
      <w:lvlText w:val="(%5)"/>
      <w:lvlJc w:val="left"/>
      <w:pPr>
        <w:tabs>
          <w:tab w:val="num" w:pos="2880"/>
        </w:tabs>
        <w:ind w:left="2880" w:hanging="720"/>
      </w:pPr>
      <w:rPr>
        <w:rFonts w:ascii="Calibri" w:hAnsi="Calibri" w:hint="default"/>
        <w:b w:val="0"/>
        <w:i w:val="0"/>
        <w:sz w:val="22"/>
        <w:szCs w:val="22"/>
      </w:rPr>
    </w:lvl>
    <w:lvl w:ilvl="5">
      <w:start w:val="1"/>
      <w:numFmt w:val="upperLetter"/>
      <w:pStyle w:val="Level6Number"/>
      <w:lvlText w:val="(%6)"/>
      <w:lvlJc w:val="left"/>
      <w:pPr>
        <w:tabs>
          <w:tab w:val="num" w:pos="3600"/>
        </w:tabs>
        <w:ind w:left="3600" w:hanging="720"/>
      </w:pPr>
      <w:rPr>
        <w:rFonts w:ascii="Calibri" w:hAnsi="Calibri" w:hint="default"/>
        <w:b w:val="0"/>
        <w:i w:val="0"/>
        <w:sz w:val="22"/>
      </w:rPr>
    </w:lvl>
    <w:lvl w:ilvl="6">
      <w:start w:val="1"/>
      <w:numFmt w:val="decimal"/>
      <w:pStyle w:val="Level7Number"/>
      <w:lvlText w:val="(%7)"/>
      <w:lvlJc w:val="left"/>
      <w:pPr>
        <w:tabs>
          <w:tab w:val="num" w:pos="4320"/>
        </w:tabs>
        <w:ind w:left="4320" w:hanging="720"/>
      </w:pPr>
      <w:rPr>
        <w:rFonts w:ascii="Calibri" w:hAnsi="Calibri" w:hint="default"/>
        <w:b w:val="0"/>
        <w:sz w:val="22"/>
      </w:rPr>
    </w:lvl>
    <w:lvl w:ilvl="7">
      <w:start w:val="1"/>
      <w:numFmt w:val="lowerLetter"/>
      <w:pStyle w:val="Level8Number"/>
      <w:lvlText w:val="%8)"/>
      <w:lvlJc w:val="left"/>
      <w:pPr>
        <w:tabs>
          <w:tab w:val="num" w:pos="5040"/>
        </w:tabs>
        <w:ind w:left="5040" w:hanging="720"/>
      </w:pPr>
      <w:rPr>
        <w:rFonts w:ascii="Calibri" w:hAnsi="Calibri" w:hint="default"/>
        <w:b w:val="0"/>
        <w:i w:val="0"/>
        <w:sz w:val="22"/>
      </w:rPr>
    </w:lvl>
    <w:lvl w:ilvl="8">
      <w:start w:val="1"/>
      <w:numFmt w:val="lowerRoman"/>
      <w:pStyle w:val="Level9Number"/>
      <w:lvlText w:val="%9)"/>
      <w:lvlJc w:val="left"/>
      <w:pPr>
        <w:tabs>
          <w:tab w:val="num" w:pos="5760"/>
        </w:tabs>
        <w:ind w:left="5760" w:hanging="720"/>
      </w:pPr>
      <w:rPr>
        <w:rFonts w:ascii="Calibri" w:hAnsi="Calibri" w:hint="default"/>
        <w:b w:val="0"/>
        <w:i w:val="0"/>
        <w:sz w:val="22"/>
      </w:rPr>
    </w:lvl>
  </w:abstractNum>
  <w:abstractNum w:abstractNumId="18" w15:restartNumberingAfterBreak="0">
    <w:nsid w:val="5EF5161A"/>
    <w:multiLevelType w:val="hybridMultilevel"/>
    <w:tmpl w:val="0E5AEA7E"/>
    <w:name w:val="Tender biog bullet"/>
    <w:lvl w:ilvl="0" w:tplc="A950EA2A">
      <w:start w:val="1"/>
      <w:numFmt w:val="bullet"/>
      <w:pStyle w:val="Tenderbiogbullet"/>
      <w:lvlText w:val="·"/>
      <w:lvlJc w:val="left"/>
      <w:pPr>
        <w:tabs>
          <w:tab w:val="num" w:pos="288"/>
        </w:tabs>
        <w:ind w:left="288" w:hanging="288"/>
      </w:pPr>
      <w:rPr>
        <w:rFonts w:ascii="Symbol" w:hAnsi="Symbol" w:hint="default"/>
        <w:b w:val="0"/>
        <w:color w:val="auto"/>
        <w:sz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2312A7F"/>
    <w:multiLevelType w:val="multilevel"/>
    <w:tmpl w:val="08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66966731"/>
    <w:multiLevelType w:val="multilevel"/>
    <w:tmpl w:val="06204352"/>
    <w:name w:val="Background"/>
    <w:lvl w:ilvl="0">
      <w:start w:val="1"/>
      <w:numFmt w:val="upperLetter"/>
      <w:pStyle w:val="Background1"/>
      <w:lvlText w:val="(%1)"/>
      <w:lvlJc w:val="left"/>
      <w:pPr>
        <w:tabs>
          <w:tab w:val="num" w:pos="720"/>
        </w:tabs>
        <w:ind w:left="720" w:hanging="720"/>
      </w:pPr>
      <w:rPr>
        <w:rFonts w:ascii="Calibri" w:hAnsi="Calibri" w:hint="default"/>
        <w:b w:val="0"/>
        <w:i w:val="0"/>
        <w:caps/>
        <w:sz w:val="22"/>
        <w:szCs w:val="22"/>
      </w:rPr>
    </w:lvl>
    <w:lvl w:ilvl="1">
      <w:start w:val="1"/>
      <w:numFmt w:val="lowerLetter"/>
      <w:pStyle w:val="Background2"/>
      <w:lvlText w:val="(%2)"/>
      <w:lvlJc w:val="left"/>
      <w:pPr>
        <w:tabs>
          <w:tab w:val="num" w:pos="1440"/>
        </w:tabs>
        <w:ind w:left="1440" w:hanging="720"/>
      </w:pPr>
      <w:rPr>
        <w:rFonts w:ascii="Calibri" w:hAnsi="Calibri" w:hint="default"/>
        <w:b w:val="0"/>
        <w:i w:val="0"/>
        <w:caps w:val="0"/>
        <w:sz w:val="22"/>
      </w:rPr>
    </w:lvl>
    <w:lvl w:ilvl="2">
      <w:start w:val="1"/>
      <w:numFmt w:val="lowerRoman"/>
      <w:lvlText w:val="(%3)"/>
      <w:lvlJc w:val="left"/>
      <w:pPr>
        <w:tabs>
          <w:tab w:val="num" w:pos="2160"/>
        </w:tabs>
        <w:ind w:left="2160" w:hanging="720"/>
      </w:pPr>
      <w:rPr>
        <w:rFonts w:ascii="Times New Roman" w:hAnsi="Times New Roman" w:hint="default"/>
        <w:b w:val="0"/>
        <w:i w:val="0"/>
        <w:sz w:val="20"/>
      </w:rPr>
    </w:lvl>
    <w:lvl w:ilvl="3">
      <w:start w:val="1"/>
      <w:numFmt w:val="lowerRoman"/>
      <w:lvlText w:val="(%4)"/>
      <w:lvlJc w:val="left"/>
      <w:pPr>
        <w:tabs>
          <w:tab w:val="num" w:pos="2421"/>
        </w:tabs>
        <w:ind w:left="2268" w:hanging="567"/>
      </w:pPr>
      <w:rPr>
        <w:rFonts w:ascii="Times New Roman" w:hAnsi="Times New Roman"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21" w15:restartNumberingAfterBreak="0">
    <w:nsid w:val="75D30113"/>
    <w:multiLevelType w:val="multilevel"/>
    <w:tmpl w:val="CFFC7C18"/>
    <w:name w:val="CV_Bullet"/>
    <w:lvl w:ilvl="0">
      <w:start w:val="1"/>
      <w:numFmt w:val="bullet"/>
      <w:pStyle w:val="CVBullet"/>
      <w:lvlText w:val="·"/>
      <w:lvlJc w:val="left"/>
      <w:pPr>
        <w:tabs>
          <w:tab w:val="num" w:pos="360"/>
        </w:tabs>
        <w:ind w:left="360" w:hanging="216"/>
      </w:pPr>
      <w:rPr>
        <w:rFonts w:ascii="Symbol" w:hAnsi="Symbol" w:hint="default"/>
        <w:b w:val="0"/>
        <w:color w:val="auto"/>
        <w:sz w:val="22"/>
      </w:rPr>
    </w:lvl>
    <w:lvl w:ilvl="1">
      <w:start w:val="1"/>
      <w:numFmt w:val="none"/>
      <w:pStyle w:val="CVBullet2"/>
      <w:lvlText w:val="-"/>
      <w:lvlJc w:val="left"/>
      <w:pPr>
        <w:tabs>
          <w:tab w:val="num" w:pos="288"/>
        </w:tabs>
        <w:ind w:left="504" w:hanging="144"/>
      </w:pPr>
      <w:rPr>
        <w:rFonts w:hint="default"/>
        <w:b/>
        <w:i w:val="0"/>
        <w:color w:val="00A7C5"/>
        <w:sz w:val="22"/>
      </w:rPr>
    </w:lvl>
    <w:lvl w:ilvl="2">
      <w:start w:val="1"/>
      <w:numFmt w:val="none"/>
      <w:lvlText w:val="-"/>
      <w:lvlJc w:val="left"/>
      <w:pPr>
        <w:tabs>
          <w:tab w:val="num" w:pos="1080"/>
        </w:tabs>
        <w:ind w:left="1080" w:hanging="360"/>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22" w15:restartNumberingAfterBreak="0">
    <w:nsid w:val="7B943FBB"/>
    <w:multiLevelType w:val="multilevel"/>
    <w:tmpl w:val="FF4808F0"/>
    <w:name w:val="Defininitions"/>
    <w:lvl w:ilvl="0">
      <w:start w:val="1"/>
      <w:numFmt w:val="none"/>
      <w:pStyle w:val="Definition"/>
      <w:suff w:val="nothing"/>
      <w:lvlText w:val=""/>
      <w:lvlJc w:val="left"/>
      <w:pPr>
        <w:ind w:left="720" w:firstLine="0"/>
      </w:pPr>
      <w:rPr>
        <w:rFonts w:ascii="Calibri" w:hAnsi="Calibri" w:hint="default"/>
        <w:b w:val="0"/>
        <w:sz w:val="22"/>
      </w:rPr>
    </w:lvl>
    <w:lvl w:ilvl="1">
      <w:start w:val="1"/>
      <w:numFmt w:val="lowerLetter"/>
      <w:pStyle w:val="Definition1"/>
      <w:lvlText w:val="(%2)"/>
      <w:lvlJc w:val="left"/>
      <w:pPr>
        <w:tabs>
          <w:tab w:val="num" w:pos="1440"/>
        </w:tabs>
        <w:ind w:left="1440" w:hanging="720"/>
      </w:pPr>
      <w:rPr>
        <w:rFonts w:ascii="Calibri" w:hAnsi="Calibri" w:hint="default"/>
        <w:b w:val="0"/>
        <w:sz w:val="22"/>
      </w:rPr>
    </w:lvl>
    <w:lvl w:ilvl="2">
      <w:start w:val="1"/>
      <w:numFmt w:val="lowerRoman"/>
      <w:pStyle w:val="Definition2"/>
      <w:lvlText w:val="(%3)"/>
      <w:lvlJc w:val="left"/>
      <w:pPr>
        <w:tabs>
          <w:tab w:val="num" w:pos="2160"/>
        </w:tabs>
        <w:ind w:left="2160" w:hanging="720"/>
      </w:pPr>
      <w:rPr>
        <w:rFonts w:ascii="Calibri" w:hAnsi="Calibri" w:hint="default"/>
        <w:b w:val="0"/>
        <w:sz w:val="22"/>
      </w:rPr>
    </w:lvl>
    <w:lvl w:ilvl="3">
      <w:start w:val="1"/>
      <w:numFmt w:val="upperLetter"/>
      <w:pStyle w:val="Definition3"/>
      <w:lvlText w:val="(%1%4)"/>
      <w:lvlJc w:val="left"/>
      <w:pPr>
        <w:tabs>
          <w:tab w:val="num" w:pos="2880"/>
        </w:tabs>
        <w:ind w:left="2880" w:hanging="720"/>
      </w:pPr>
      <w:rPr>
        <w:rFonts w:ascii="Calibri" w:hAnsi="Calibri" w:hint="default"/>
        <w:b w:val="0"/>
        <w:sz w:val="22"/>
      </w:rPr>
    </w:lvl>
    <w:lvl w:ilvl="4">
      <w:start w:val="1"/>
      <w:numFmt w:val="decimal"/>
      <w:pStyle w:val="Definition4"/>
      <w:lvlText w:val="%1(%5)"/>
      <w:lvlJc w:val="left"/>
      <w:pPr>
        <w:tabs>
          <w:tab w:val="num" w:pos="3600"/>
        </w:tabs>
        <w:ind w:left="3600" w:hanging="720"/>
      </w:pPr>
      <w:rPr>
        <w:rFonts w:ascii="Calibri" w:hAnsi="Calibri" w:hint="default"/>
        <w:b w:val="0"/>
        <w:sz w:val="22"/>
      </w:rPr>
    </w:lvl>
    <w:lvl w:ilvl="5">
      <w:start w:val="1"/>
      <w:numFmt w:val="decimal"/>
      <w:lvlText w:val="%1"/>
      <w:lvlJc w:val="left"/>
      <w:pPr>
        <w:tabs>
          <w:tab w:val="num" w:pos="3960"/>
        </w:tabs>
        <w:ind w:left="3456" w:hanging="936"/>
      </w:pPr>
      <w:rPr>
        <w:rFonts w:hint="default"/>
      </w:rPr>
    </w:lvl>
    <w:lvl w:ilvl="6">
      <w:start w:val="1"/>
      <w:numFmt w:val="decimal"/>
      <w:lvlText w:val="%1"/>
      <w:lvlJc w:val="left"/>
      <w:pPr>
        <w:tabs>
          <w:tab w:val="num" w:pos="4320"/>
        </w:tabs>
        <w:ind w:left="3960" w:hanging="1080"/>
      </w:pPr>
      <w:rPr>
        <w:rFonts w:hint="default"/>
      </w:rPr>
    </w:lvl>
    <w:lvl w:ilvl="7">
      <w:start w:val="1"/>
      <w:numFmt w:val="decimal"/>
      <w:lvlText w:val="%1"/>
      <w:lvlJc w:val="left"/>
      <w:pPr>
        <w:tabs>
          <w:tab w:val="num" w:pos="5040"/>
        </w:tabs>
        <w:ind w:left="4464" w:hanging="1224"/>
      </w:pPr>
      <w:rPr>
        <w:rFonts w:hint="default"/>
      </w:rPr>
    </w:lvl>
    <w:lvl w:ilvl="8">
      <w:start w:val="1"/>
      <w:numFmt w:val="decimal"/>
      <w:lvlText w:val="%1"/>
      <w:lvlJc w:val="left"/>
      <w:pPr>
        <w:tabs>
          <w:tab w:val="num" w:pos="5400"/>
        </w:tabs>
        <w:ind w:left="5040" w:hanging="1440"/>
      </w:pPr>
      <w:rPr>
        <w:rFonts w:hint="default"/>
      </w:rPr>
    </w:lvl>
  </w:abstractNum>
  <w:abstractNum w:abstractNumId="23" w15:restartNumberingAfterBreak="0">
    <w:nsid w:val="7D7B3C8D"/>
    <w:multiLevelType w:val="hybridMultilevel"/>
    <w:tmpl w:val="5CAA7D14"/>
    <w:name w:val="Tender_Bullet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76887953">
    <w:abstractNumId w:val="20"/>
  </w:num>
  <w:num w:numId="2" w16cid:durableId="2060400997">
    <w:abstractNumId w:val="13"/>
  </w:num>
  <w:num w:numId="3" w16cid:durableId="2120559553">
    <w:abstractNumId w:val="1"/>
  </w:num>
  <w:num w:numId="4" w16cid:durableId="1675499570">
    <w:abstractNumId w:val="14"/>
  </w:num>
  <w:num w:numId="5" w16cid:durableId="253367636">
    <w:abstractNumId w:val="22"/>
  </w:num>
  <w:num w:numId="6" w16cid:durableId="1010763010">
    <w:abstractNumId w:val="16"/>
  </w:num>
  <w:num w:numId="7" w16cid:durableId="1342010142">
    <w:abstractNumId w:val="17"/>
  </w:num>
  <w:num w:numId="8" w16cid:durableId="1322390610">
    <w:abstractNumId w:val="9"/>
  </w:num>
  <w:num w:numId="9" w16cid:durableId="113525728">
    <w:abstractNumId w:val="11"/>
  </w:num>
  <w:num w:numId="10" w16cid:durableId="826674080">
    <w:abstractNumId w:val="0"/>
  </w:num>
  <w:num w:numId="11" w16cid:durableId="1395082901">
    <w:abstractNumId w:val="6"/>
  </w:num>
  <w:num w:numId="12" w16cid:durableId="469172472">
    <w:abstractNumId w:val="5"/>
  </w:num>
  <w:num w:numId="13" w16cid:durableId="1886602959">
    <w:abstractNumId w:val="0"/>
  </w:num>
  <w:num w:numId="14" w16cid:durableId="914241485">
    <w:abstractNumId w:val="4"/>
  </w:num>
  <w:num w:numId="15" w16cid:durableId="726031301">
    <w:abstractNumId w:val="18"/>
  </w:num>
  <w:num w:numId="16" w16cid:durableId="136999894">
    <w:abstractNumId w:val="10"/>
  </w:num>
  <w:num w:numId="17" w16cid:durableId="1517230477">
    <w:abstractNumId w:val="21"/>
  </w:num>
  <w:num w:numId="18" w16cid:durableId="71779773">
    <w:abstractNumId w:val="21"/>
  </w:num>
  <w:num w:numId="19" w16cid:durableId="807167658">
    <w:abstractNumId w:val="0"/>
  </w:num>
  <w:num w:numId="20" w16cid:durableId="1153176746">
    <w:abstractNumId w:val="7"/>
  </w:num>
  <w:num w:numId="21" w16cid:durableId="54741540">
    <w:abstractNumId w:val="0"/>
  </w:num>
  <w:num w:numId="22" w16cid:durableId="91248938">
    <w:abstractNumId w:val="0"/>
  </w:num>
  <w:num w:numId="23" w16cid:durableId="1215004026">
    <w:abstractNumId w:val="0"/>
  </w:num>
  <w:num w:numId="24" w16cid:durableId="1799058321">
    <w:abstractNumId w:val="0"/>
  </w:num>
  <w:num w:numId="25" w16cid:durableId="263461025">
    <w:abstractNumId w:val="0"/>
  </w:num>
  <w:num w:numId="26" w16cid:durableId="256325587">
    <w:abstractNumId w:val="0"/>
  </w:num>
  <w:num w:numId="27" w16cid:durableId="718167093">
    <w:abstractNumId w:val="0"/>
  </w:num>
  <w:num w:numId="28" w16cid:durableId="307636035">
    <w:abstractNumId w:val="0"/>
  </w:num>
  <w:num w:numId="29" w16cid:durableId="1529904128">
    <w:abstractNumId w:val="0"/>
  </w:num>
  <w:num w:numId="30" w16cid:durableId="1675262672">
    <w:abstractNumId w:val="0"/>
  </w:num>
  <w:num w:numId="31" w16cid:durableId="2072658473">
    <w:abstractNumId w:val="0"/>
  </w:num>
  <w:num w:numId="32" w16cid:durableId="593514304">
    <w:abstractNumId w:val="0"/>
  </w:num>
  <w:num w:numId="33" w16cid:durableId="1987590124">
    <w:abstractNumId w:val="0"/>
  </w:num>
  <w:num w:numId="34" w16cid:durableId="1863665408">
    <w:abstractNumId w:val="0"/>
  </w:num>
  <w:num w:numId="35" w16cid:durableId="1575242781">
    <w:abstractNumId w:val="0"/>
  </w:num>
  <w:num w:numId="36" w16cid:durableId="3080680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23109058">
    <w:abstractNumId w:val="0"/>
  </w:num>
  <w:num w:numId="38" w16cid:durableId="239483946">
    <w:abstractNumId w:val="21"/>
  </w:num>
  <w:num w:numId="39" w16cid:durableId="1553073114">
    <w:abstractNumId w:val="21"/>
  </w:num>
  <w:num w:numId="40" w16cid:durableId="1123353551">
    <w:abstractNumId w:val="15"/>
  </w:num>
  <w:num w:numId="41" w16cid:durableId="235288984">
    <w:abstractNumId w:val="8"/>
  </w:num>
  <w:num w:numId="42" w16cid:durableId="1346861389">
    <w:abstractNumId w:val="19"/>
  </w:num>
  <w:num w:numId="43" w16cid:durableId="521668824">
    <w:abstractNumId w:val="23"/>
  </w:num>
  <w:num w:numId="44" w16cid:durableId="4033322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142114533">
    <w:abstractNumId w:val="2"/>
  </w:num>
  <w:num w:numId="46" w16cid:durableId="1504977160">
    <w:abstractNumId w:val="3"/>
  </w:num>
  <w:num w:numId="47" w16cid:durableId="425032590">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0708" w:allStyles="0" w:customStyles="0" w:latentStyles="0" w:stylesInUse="1" w:headingStyles="0" w:numberingStyles="0" w:tableStyles="0" w:directFormattingOnRuns="1" w:directFormattingOnParagraphs="1" w:directFormattingOnNumbering="1" w:directFormattingOnTables="0" w:clearFormatting="0" w:top3HeadingStyles="0" w:visibleStyles="0" w:alternateStyleNames="0"/>
  <w:defaultTabStop w:val="720"/>
  <w:hyphenationZone w:val="357"/>
  <w:doNotHyphenateCaps/>
  <w:drawingGridHorizontalSpacing w:val="11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trDocVar" w:val="RPT"/>
    <w:docVar w:name="vDocType$" w:val="RPT"/>
  </w:docVars>
  <w:rsids>
    <w:rsidRoot w:val="00E11FF3"/>
    <w:rsid w:val="00005842"/>
    <w:rsid w:val="00007700"/>
    <w:rsid w:val="000257D3"/>
    <w:rsid w:val="000334DE"/>
    <w:rsid w:val="00033CFF"/>
    <w:rsid w:val="00036DC5"/>
    <w:rsid w:val="00050FC7"/>
    <w:rsid w:val="000578FC"/>
    <w:rsid w:val="0006630C"/>
    <w:rsid w:val="00067FCB"/>
    <w:rsid w:val="0007022D"/>
    <w:rsid w:val="00086D8B"/>
    <w:rsid w:val="000956BC"/>
    <w:rsid w:val="000A435E"/>
    <w:rsid w:val="000A4375"/>
    <w:rsid w:val="000A45F3"/>
    <w:rsid w:val="000B0F7B"/>
    <w:rsid w:val="000C500F"/>
    <w:rsid w:val="000C5592"/>
    <w:rsid w:val="000D01CB"/>
    <w:rsid w:val="000D3D0C"/>
    <w:rsid w:val="000D5EAD"/>
    <w:rsid w:val="000E0204"/>
    <w:rsid w:val="000E185B"/>
    <w:rsid w:val="000E4839"/>
    <w:rsid w:val="000E5969"/>
    <w:rsid w:val="000E5F79"/>
    <w:rsid w:val="000F243E"/>
    <w:rsid w:val="000F4DBC"/>
    <w:rsid w:val="000F74F5"/>
    <w:rsid w:val="001031F7"/>
    <w:rsid w:val="00104821"/>
    <w:rsid w:val="00105EC3"/>
    <w:rsid w:val="001068C4"/>
    <w:rsid w:val="00113BD2"/>
    <w:rsid w:val="00114793"/>
    <w:rsid w:val="0012711B"/>
    <w:rsid w:val="00134810"/>
    <w:rsid w:val="00140BCF"/>
    <w:rsid w:val="00142A88"/>
    <w:rsid w:val="00144628"/>
    <w:rsid w:val="00160FB2"/>
    <w:rsid w:val="00165ECB"/>
    <w:rsid w:val="00170090"/>
    <w:rsid w:val="001918A7"/>
    <w:rsid w:val="00195FDC"/>
    <w:rsid w:val="001A44F0"/>
    <w:rsid w:val="001A47C8"/>
    <w:rsid w:val="001A4F99"/>
    <w:rsid w:val="001A5606"/>
    <w:rsid w:val="001B22D3"/>
    <w:rsid w:val="001B62A2"/>
    <w:rsid w:val="001C5CF4"/>
    <w:rsid w:val="001C6007"/>
    <w:rsid w:val="001D084C"/>
    <w:rsid w:val="001D2C5E"/>
    <w:rsid w:val="001D7799"/>
    <w:rsid w:val="001E7503"/>
    <w:rsid w:val="001F63FC"/>
    <w:rsid w:val="002017BB"/>
    <w:rsid w:val="0020212C"/>
    <w:rsid w:val="002027ED"/>
    <w:rsid w:val="00210B9E"/>
    <w:rsid w:val="002149EA"/>
    <w:rsid w:val="00223DC4"/>
    <w:rsid w:val="002246A9"/>
    <w:rsid w:val="002375B2"/>
    <w:rsid w:val="00243977"/>
    <w:rsid w:val="00246C11"/>
    <w:rsid w:val="00264D26"/>
    <w:rsid w:val="00264D52"/>
    <w:rsid w:val="002710DE"/>
    <w:rsid w:val="002732B3"/>
    <w:rsid w:val="00284304"/>
    <w:rsid w:val="00297640"/>
    <w:rsid w:val="002A5551"/>
    <w:rsid w:val="002B1CCE"/>
    <w:rsid w:val="002C4A58"/>
    <w:rsid w:val="002D05BB"/>
    <w:rsid w:val="002D49F9"/>
    <w:rsid w:val="002D4D84"/>
    <w:rsid w:val="002E06C5"/>
    <w:rsid w:val="002E2B66"/>
    <w:rsid w:val="002E6242"/>
    <w:rsid w:val="002E694E"/>
    <w:rsid w:val="002F0A49"/>
    <w:rsid w:val="00311FB2"/>
    <w:rsid w:val="00314DF9"/>
    <w:rsid w:val="00316771"/>
    <w:rsid w:val="0031797A"/>
    <w:rsid w:val="00337E03"/>
    <w:rsid w:val="00350BBF"/>
    <w:rsid w:val="00351A6D"/>
    <w:rsid w:val="00354F2C"/>
    <w:rsid w:val="00357CF9"/>
    <w:rsid w:val="0036138E"/>
    <w:rsid w:val="00363E11"/>
    <w:rsid w:val="00365DAE"/>
    <w:rsid w:val="003767B9"/>
    <w:rsid w:val="00382E91"/>
    <w:rsid w:val="003912E7"/>
    <w:rsid w:val="00392ABC"/>
    <w:rsid w:val="003A629A"/>
    <w:rsid w:val="003A637E"/>
    <w:rsid w:val="003B0FAF"/>
    <w:rsid w:val="003B61BE"/>
    <w:rsid w:val="003C0358"/>
    <w:rsid w:val="003C7D27"/>
    <w:rsid w:val="003D2F70"/>
    <w:rsid w:val="003D3FC7"/>
    <w:rsid w:val="003D59AE"/>
    <w:rsid w:val="003D5B07"/>
    <w:rsid w:val="003E28B2"/>
    <w:rsid w:val="003F03C6"/>
    <w:rsid w:val="003F0630"/>
    <w:rsid w:val="003F4EB2"/>
    <w:rsid w:val="00401D38"/>
    <w:rsid w:val="004026D1"/>
    <w:rsid w:val="00405640"/>
    <w:rsid w:val="00407D9A"/>
    <w:rsid w:val="004110AB"/>
    <w:rsid w:val="00414C4C"/>
    <w:rsid w:val="00417B0F"/>
    <w:rsid w:val="00427EC3"/>
    <w:rsid w:val="00434D98"/>
    <w:rsid w:val="004401CC"/>
    <w:rsid w:val="00443322"/>
    <w:rsid w:val="0046075F"/>
    <w:rsid w:val="00466EE0"/>
    <w:rsid w:val="00471C2E"/>
    <w:rsid w:val="00475B87"/>
    <w:rsid w:val="00475E24"/>
    <w:rsid w:val="00476BC7"/>
    <w:rsid w:val="004868EE"/>
    <w:rsid w:val="00496687"/>
    <w:rsid w:val="004A10DF"/>
    <w:rsid w:val="004A275A"/>
    <w:rsid w:val="004C356A"/>
    <w:rsid w:val="004C6D54"/>
    <w:rsid w:val="004D2386"/>
    <w:rsid w:val="004D41CA"/>
    <w:rsid w:val="004E0622"/>
    <w:rsid w:val="004E3C0F"/>
    <w:rsid w:val="004E5526"/>
    <w:rsid w:val="004F3D82"/>
    <w:rsid w:val="004F3DBE"/>
    <w:rsid w:val="00512AA1"/>
    <w:rsid w:val="005169CB"/>
    <w:rsid w:val="00520BB7"/>
    <w:rsid w:val="005219C6"/>
    <w:rsid w:val="0052348C"/>
    <w:rsid w:val="00526CA0"/>
    <w:rsid w:val="00533CE6"/>
    <w:rsid w:val="005344E6"/>
    <w:rsid w:val="00541BAC"/>
    <w:rsid w:val="00547819"/>
    <w:rsid w:val="00553DCE"/>
    <w:rsid w:val="00557992"/>
    <w:rsid w:val="00560901"/>
    <w:rsid w:val="005635C9"/>
    <w:rsid w:val="00567E45"/>
    <w:rsid w:val="00570F44"/>
    <w:rsid w:val="005845AC"/>
    <w:rsid w:val="00587E34"/>
    <w:rsid w:val="005944F6"/>
    <w:rsid w:val="005B04F0"/>
    <w:rsid w:val="005B3558"/>
    <w:rsid w:val="005B6844"/>
    <w:rsid w:val="005B71B8"/>
    <w:rsid w:val="005C13D1"/>
    <w:rsid w:val="005C2B7F"/>
    <w:rsid w:val="005E0AB5"/>
    <w:rsid w:val="005E7BB1"/>
    <w:rsid w:val="00610862"/>
    <w:rsid w:val="00612710"/>
    <w:rsid w:val="00614FCA"/>
    <w:rsid w:val="00626883"/>
    <w:rsid w:val="0062706A"/>
    <w:rsid w:val="0063233D"/>
    <w:rsid w:val="006328BE"/>
    <w:rsid w:val="00635A2E"/>
    <w:rsid w:val="006415B3"/>
    <w:rsid w:val="006429D6"/>
    <w:rsid w:val="006477D4"/>
    <w:rsid w:val="00650367"/>
    <w:rsid w:val="006514CD"/>
    <w:rsid w:val="00653A8E"/>
    <w:rsid w:val="0066309D"/>
    <w:rsid w:val="00664D94"/>
    <w:rsid w:val="00672587"/>
    <w:rsid w:val="006748F8"/>
    <w:rsid w:val="00684C22"/>
    <w:rsid w:val="00691E42"/>
    <w:rsid w:val="00695992"/>
    <w:rsid w:val="006A2912"/>
    <w:rsid w:val="006A29A4"/>
    <w:rsid w:val="006A4158"/>
    <w:rsid w:val="006A5F8A"/>
    <w:rsid w:val="006B456F"/>
    <w:rsid w:val="006C317D"/>
    <w:rsid w:val="006C3BC1"/>
    <w:rsid w:val="006C4EF0"/>
    <w:rsid w:val="006F3CAE"/>
    <w:rsid w:val="006F4C5B"/>
    <w:rsid w:val="00700E2B"/>
    <w:rsid w:val="00707A5B"/>
    <w:rsid w:val="00712D49"/>
    <w:rsid w:val="00720EC4"/>
    <w:rsid w:val="00724A3E"/>
    <w:rsid w:val="0073067E"/>
    <w:rsid w:val="007410A0"/>
    <w:rsid w:val="00742EC1"/>
    <w:rsid w:val="00747572"/>
    <w:rsid w:val="00754083"/>
    <w:rsid w:val="00754388"/>
    <w:rsid w:val="0076403F"/>
    <w:rsid w:val="007764B6"/>
    <w:rsid w:val="00781F5F"/>
    <w:rsid w:val="00793272"/>
    <w:rsid w:val="007957A8"/>
    <w:rsid w:val="007A0A8A"/>
    <w:rsid w:val="007A1347"/>
    <w:rsid w:val="007A6324"/>
    <w:rsid w:val="007B26B0"/>
    <w:rsid w:val="007B6CD0"/>
    <w:rsid w:val="007C5406"/>
    <w:rsid w:val="007D107E"/>
    <w:rsid w:val="007D4625"/>
    <w:rsid w:val="007D4A92"/>
    <w:rsid w:val="007E4D61"/>
    <w:rsid w:val="007F2531"/>
    <w:rsid w:val="007F509B"/>
    <w:rsid w:val="007F7066"/>
    <w:rsid w:val="00800B50"/>
    <w:rsid w:val="0081176B"/>
    <w:rsid w:val="0081195E"/>
    <w:rsid w:val="00812654"/>
    <w:rsid w:val="00815536"/>
    <w:rsid w:val="00837621"/>
    <w:rsid w:val="00841DD0"/>
    <w:rsid w:val="00842EEB"/>
    <w:rsid w:val="00844489"/>
    <w:rsid w:val="00851514"/>
    <w:rsid w:val="008554B5"/>
    <w:rsid w:val="00857504"/>
    <w:rsid w:val="00860A05"/>
    <w:rsid w:val="00861373"/>
    <w:rsid w:val="00870D92"/>
    <w:rsid w:val="00871E8F"/>
    <w:rsid w:val="008751F0"/>
    <w:rsid w:val="00884CFC"/>
    <w:rsid w:val="00884F12"/>
    <w:rsid w:val="00890939"/>
    <w:rsid w:val="008923F0"/>
    <w:rsid w:val="00893385"/>
    <w:rsid w:val="0089412B"/>
    <w:rsid w:val="00895546"/>
    <w:rsid w:val="00896CD3"/>
    <w:rsid w:val="008A1D50"/>
    <w:rsid w:val="008A4D97"/>
    <w:rsid w:val="008A4D98"/>
    <w:rsid w:val="008A51A4"/>
    <w:rsid w:val="008C0D8F"/>
    <w:rsid w:val="008C17D4"/>
    <w:rsid w:val="008D0423"/>
    <w:rsid w:val="008D7529"/>
    <w:rsid w:val="008E4DA8"/>
    <w:rsid w:val="008F4F8E"/>
    <w:rsid w:val="00901789"/>
    <w:rsid w:val="00903F58"/>
    <w:rsid w:val="009138DA"/>
    <w:rsid w:val="0091447B"/>
    <w:rsid w:val="00914778"/>
    <w:rsid w:val="0092130D"/>
    <w:rsid w:val="0092536C"/>
    <w:rsid w:val="00933EC3"/>
    <w:rsid w:val="00934F3A"/>
    <w:rsid w:val="00936E32"/>
    <w:rsid w:val="00953341"/>
    <w:rsid w:val="00955304"/>
    <w:rsid w:val="009556F9"/>
    <w:rsid w:val="00956125"/>
    <w:rsid w:val="009563EC"/>
    <w:rsid w:val="0095682A"/>
    <w:rsid w:val="009600DD"/>
    <w:rsid w:val="009702A9"/>
    <w:rsid w:val="00971128"/>
    <w:rsid w:val="00981CC8"/>
    <w:rsid w:val="00983DEF"/>
    <w:rsid w:val="00984BF0"/>
    <w:rsid w:val="00984C61"/>
    <w:rsid w:val="00985DF3"/>
    <w:rsid w:val="00994B2D"/>
    <w:rsid w:val="00997CCF"/>
    <w:rsid w:val="009A4E3E"/>
    <w:rsid w:val="009B2869"/>
    <w:rsid w:val="009C2137"/>
    <w:rsid w:val="009C2BE4"/>
    <w:rsid w:val="009C2C74"/>
    <w:rsid w:val="009C5EE4"/>
    <w:rsid w:val="009C7463"/>
    <w:rsid w:val="009C74CB"/>
    <w:rsid w:val="009D05A0"/>
    <w:rsid w:val="009D24EE"/>
    <w:rsid w:val="009D2B21"/>
    <w:rsid w:val="009D73DA"/>
    <w:rsid w:val="009E3D3C"/>
    <w:rsid w:val="009E478D"/>
    <w:rsid w:val="009E7546"/>
    <w:rsid w:val="009F057D"/>
    <w:rsid w:val="009F1AB9"/>
    <w:rsid w:val="009F262D"/>
    <w:rsid w:val="009F2DF5"/>
    <w:rsid w:val="00A013A7"/>
    <w:rsid w:val="00A109D6"/>
    <w:rsid w:val="00A26A24"/>
    <w:rsid w:val="00A30C5F"/>
    <w:rsid w:val="00A30EEB"/>
    <w:rsid w:val="00A32F0E"/>
    <w:rsid w:val="00A33FE2"/>
    <w:rsid w:val="00A3505E"/>
    <w:rsid w:val="00A569AA"/>
    <w:rsid w:val="00A6115E"/>
    <w:rsid w:val="00A65F67"/>
    <w:rsid w:val="00A732A3"/>
    <w:rsid w:val="00A748B4"/>
    <w:rsid w:val="00A75F76"/>
    <w:rsid w:val="00AA1836"/>
    <w:rsid w:val="00AA27F6"/>
    <w:rsid w:val="00AA32D2"/>
    <w:rsid w:val="00AD460A"/>
    <w:rsid w:val="00AD6933"/>
    <w:rsid w:val="00AD7EBC"/>
    <w:rsid w:val="00AE12A0"/>
    <w:rsid w:val="00AE46C3"/>
    <w:rsid w:val="00AE607F"/>
    <w:rsid w:val="00AF0C7F"/>
    <w:rsid w:val="00AF6F13"/>
    <w:rsid w:val="00AF76D7"/>
    <w:rsid w:val="00B1786A"/>
    <w:rsid w:val="00B36AF1"/>
    <w:rsid w:val="00B50972"/>
    <w:rsid w:val="00B51641"/>
    <w:rsid w:val="00B542EE"/>
    <w:rsid w:val="00B63FF4"/>
    <w:rsid w:val="00B6560A"/>
    <w:rsid w:val="00B72A02"/>
    <w:rsid w:val="00B87A5E"/>
    <w:rsid w:val="00B93712"/>
    <w:rsid w:val="00BC1DC9"/>
    <w:rsid w:val="00BC22BC"/>
    <w:rsid w:val="00BC4405"/>
    <w:rsid w:val="00BE0711"/>
    <w:rsid w:val="00BE5D2A"/>
    <w:rsid w:val="00BE752A"/>
    <w:rsid w:val="00BE7AD7"/>
    <w:rsid w:val="00BF5580"/>
    <w:rsid w:val="00BF56AB"/>
    <w:rsid w:val="00BF710E"/>
    <w:rsid w:val="00BF7538"/>
    <w:rsid w:val="00C1047D"/>
    <w:rsid w:val="00C13AB1"/>
    <w:rsid w:val="00C257D2"/>
    <w:rsid w:val="00C27B74"/>
    <w:rsid w:val="00C3063E"/>
    <w:rsid w:val="00C308E1"/>
    <w:rsid w:val="00C34A25"/>
    <w:rsid w:val="00C34D3C"/>
    <w:rsid w:val="00C47FC9"/>
    <w:rsid w:val="00C66C9B"/>
    <w:rsid w:val="00C73524"/>
    <w:rsid w:val="00C74363"/>
    <w:rsid w:val="00C86BE5"/>
    <w:rsid w:val="00C930D9"/>
    <w:rsid w:val="00C93661"/>
    <w:rsid w:val="00C96DCD"/>
    <w:rsid w:val="00CA5AB2"/>
    <w:rsid w:val="00CB7766"/>
    <w:rsid w:val="00CC261E"/>
    <w:rsid w:val="00CD35AC"/>
    <w:rsid w:val="00CD441C"/>
    <w:rsid w:val="00CD63CA"/>
    <w:rsid w:val="00CD73B6"/>
    <w:rsid w:val="00CE23E7"/>
    <w:rsid w:val="00CE57C5"/>
    <w:rsid w:val="00CF0857"/>
    <w:rsid w:val="00CF3DF2"/>
    <w:rsid w:val="00CF4EB0"/>
    <w:rsid w:val="00D1261D"/>
    <w:rsid w:val="00D12C82"/>
    <w:rsid w:val="00D15084"/>
    <w:rsid w:val="00D17831"/>
    <w:rsid w:val="00D2108D"/>
    <w:rsid w:val="00D21A2E"/>
    <w:rsid w:val="00D33357"/>
    <w:rsid w:val="00D401E8"/>
    <w:rsid w:val="00D40FA5"/>
    <w:rsid w:val="00D42534"/>
    <w:rsid w:val="00D51B87"/>
    <w:rsid w:val="00D623E4"/>
    <w:rsid w:val="00D62F3C"/>
    <w:rsid w:val="00D64484"/>
    <w:rsid w:val="00D64C4D"/>
    <w:rsid w:val="00D7417A"/>
    <w:rsid w:val="00D759A6"/>
    <w:rsid w:val="00D75A0C"/>
    <w:rsid w:val="00D7692D"/>
    <w:rsid w:val="00D87FAD"/>
    <w:rsid w:val="00DA2E95"/>
    <w:rsid w:val="00DA6A92"/>
    <w:rsid w:val="00DB30D9"/>
    <w:rsid w:val="00DB481A"/>
    <w:rsid w:val="00DB6033"/>
    <w:rsid w:val="00DB7962"/>
    <w:rsid w:val="00DB7CFA"/>
    <w:rsid w:val="00DC314C"/>
    <w:rsid w:val="00DD1CC9"/>
    <w:rsid w:val="00DD3F51"/>
    <w:rsid w:val="00DD4C02"/>
    <w:rsid w:val="00DE6EE4"/>
    <w:rsid w:val="00DE7774"/>
    <w:rsid w:val="00DF12C0"/>
    <w:rsid w:val="00DF1B36"/>
    <w:rsid w:val="00DF6053"/>
    <w:rsid w:val="00E00906"/>
    <w:rsid w:val="00E11FF3"/>
    <w:rsid w:val="00E26587"/>
    <w:rsid w:val="00E319A2"/>
    <w:rsid w:val="00E3377E"/>
    <w:rsid w:val="00E36F8E"/>
    <w:rsid w:val="00E41402"/>
    <w:rsid w:val="00E424DB"/>
    <w:rsid w:val="00E4250C"/>
    <w:rsid w:val="00E453F0"/>
    <w:rsid w:val="00E61EE2"/>
    <w:rsid w:val="00E72A01"/>
    <w:rsid w:val="00E76191"/>
    <w:rsid w:val="00E772B8"/>
    <w:rsid w:val="00E81D29"/>
    <w:rsid w:val="00E91A1D"/>
    <w:rsid w:val="00E93178"/>
    <w:rsid w:val="00E933D5"/>
    <w:rsid w:val="00E97EB7"/>
    <w:rsid w:val="00EA0903"/>
    <w:rsid w:val="00EA29CD"/>
    <w:rsid w:val="00EA4A8D"/>
    <w:rsid w:val="00EA5E17"/>
    <w:rsid w:val="00EB62B5"/>
    <w:rsid w:val="00EC34F5"/>
    <w:rsid w:val="00ED380E"/>
    <w:rsid w:val="00ED7AF7"/>
    <w:rsid w:val="00EF233C"/>
    <w:rsid w:val="00F01899"/>
    <w:rsid w:val="00F02DD7"/>
    <w:rsid w:val="00F05656"/>
    <w:rsid w:val="00F17370"/>
    <w:rsid w:val="00F262C7"/>
    <w:rsid w:val="00F27166"/>
    <w:rsid w:val="00F32EDC"/>
    <w:rsid w:val="00F32F5F"/>
    <w:rsid w:val="00F43AF7"/>
    <w:rsid w:val="00F4673E"/>
    <w:rsid w:val="00F50144"/>
    <w:rsid w:val="00F5416D"/>
    <w:rsid w:val="00F60A88"/>
    <w:rsid w:val="00F70F4A"/>
    <w:rsid w:val="00F7153F"/>
    <w:rsid w:val="00F77186"/>
    <w:rsid w:val="00F829F3"/>
    <w:rsid w:val="00F9611D"/>
    <w:rsid w:val="00F975FC"/>
    <w:rsid w:val="00FB0981"/>
    <w:rsid w:val="00FB716F"/>
    <w:rsid w:val="00FC2CCA"/>
    <w:rsid w:val="00FC596A"/>
    <w:rsid w:val="00FD2456"/>
    <w:rsid w:val="00FD7141"/>
    <w:rsid w:val="00FD7411"/>
    <w:rsid w:val="00FE2B71"/>
    <w:rsid w:val="00FE67DD"/>
    <w:rsid w:val="00FF6CC9"/>
    <w:rsid w:val="17440143"/>
    <w:rsid w:val="29B6B73E"/>
    <w:rsid w:val="2E60E07F"/>
    <w:rsid w:val="35468E5D"/>
    <w:rsid w:val="37400B87"/>
    <w:rsid w:val="3A74C3D9"/>
    <w:rsid w:val="3D6738C4"/>
    <w:rsid w:val="406054F6"/>
    <w:rsid w:val="43CC29D0"/>
    <w:rsid w:val="4A51BDDA"/>
    <w:rsid w:val="5B030927"/>
    <w:rsid w:val="6A8E1227"/>
    <w:rsid w:val="6B0BA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701A5B"/>
  <w15:chartTrackingRefBased/>
  <w15:docId w15:val="{26CE1FC5-FE2B-4B27-A65B-D286392AE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C5CF4"/>
    <w:pPr>
      <w:spacing w:after="200"/>
    </w:pPr>
    <w:rPr>
      <w:rFonts w:ascii="Aptos" w:hAnsi="Aptos"/>
      <w:sz w:val="22"/>
      <w:lang w:eastAsia="en-US"/>
    </w:rPr>
  </w:style>
  <w:style w:type="paragraph" w:styleId="Heading1">
    <w:name w:val="heading 1"/>
    <w:basedOn w:val="Normal"/>
    <w:next w:val="Normal"/>
    <w:link w:val="Heading1Char"/>
    <w:qFormat/>
    <w:rsid w:val="005169CB"/>
    <w:pPr>
      <w:keepNext/>
      <w:outlineLvl w:val="0"/>
    </w:pPr>
    <w:rPr>
      <w:b/>
      <w:sz w:val="24"/>
      <w:szCs w:val="24"/>
    </w:rPr>
  </w:style>
  <w:style w:type="paragraph" w:styleId="Heading2">
    <w:name w:val="heading 2"/>
    <w:basedOn w:val="Normal"/>
    <w:next w:val="Normal"/>
    <w:link w:val="Heading2Char"/>
    <w:qFormat/>
    <w:rsid w:val="005169CB"/>
    <w:pPr>
      <w:keepNext/>
      <w:outlineLvl w:val="1"/>
    </w:pPr>
    <w:rPr>
      <w:b/>
      <w:sz w:val="23"/>
      <w:szCs w:val="22"/>
    </w:rPr>
  </w:style>
  <w:style w:type="paragraph" w:styleId="Heading3">
    <w:name w:val="heading 3"/>
    <w:basedOn w:val="Normal"/>
    <w:next w:val="Normal"/>
    <w:link w:val="Heading3Char"/>
    <w:qFormat/>
    <w:rsid w:val="005169CB"/>
    <w:pPr>
      <w:keepNext/>
      <w:outlineLvl w:val="2"/>
    </w:pPr>
    <w:rPr>
      <w:b/>
    </w:rPr>
  </w:style>
  <w:style w:type="paragraph" w:styleId="Heading4">
    <w:name w:val="heading 4"/>
    <w:basedOn w:val="Normal"/>
    <w:next w:val="Normal"/>
    <w:link w:val="Heading4Char"/>
    <w:qFormat/>
    <w:rsid w:val="005169CB"/>
    <w:pPr>
      <w:outlineLvl w:val="3"/>
    </w:pPr>
    <w:rPr>
      <w:sz w:val="20"/>
    </w:rPr>
  </w:style>
  <w:style w:type="paragraph" w:styleId="Heading5">
    <w:name w:val="heading 5"/>
    <w:basedOn w:val="Normal"/>
    <w:link w:val="Heading5Char"/>
    <w:qFormat/>
    <w:rsid w:val="005169CB"/>
    <w:pPr>
      <w:tabs>
        <w:tab w:val="num" w:pos="360"/>
      </w:tabs>
      <w:outlineLvl w:val="4"/>
    </w:pPr>
  </w:style>
  <w:style w:type="paragraph" w:styleId="Heading6">
    <w:name w:val="heading 6"/>
    <w:basedOn w:val="Normal"/>
    <w:next w:val="Normal"/>
    <w:link w:val="Heading6Char"/>
    <w:autoRedefine/>
    <w:qFormat/>
    <w:rsid w:val="005169CB"/>
    <w:pPr>
      <w:keepNext/>
      <w:tabs>
        <w:tab w:val="num" w:pos="360"/>
      </w:tabs>
      <w:outlineLvl w:val="5"/>
    </w:pPr>
    <w:rPr>
      <w:color w:val="000000"/>
    </w:rPr>
  </w:style>
  <w:style w:type="paragraph" w:styleId="Heading7">
    <w:name w:val="heading 7"/>
    <w:basedOn w:val="Normal"/>
    <w:next w:val="Normal"/>
    <w:link w:val="Heading7Char"/>
    <w:qFormat/>
    <w:rsid w:val="005169CB"/>
    <w:pPr>
      <w:keepNext/>
      <w:tabs>
        <w:tab w:val="num" w:pos="360"/>
      </w:tabs>
      <w:spacing w:after="120"/>
      <w:outlineLvl w:val="6"/>
    </w:pPr>
    <w:rPr>
      <w:b/>
      <w:color w:val="000000"/>
      <w:szCs w:val="24"/>
    </w:rPr>
  </w:style>
  <w:style w:type="paragraph" w:styleId="Heading8">
    <w:name w:val="heading 8"/>
    <w:basedOn w:val="Normal"/>
    <w:next w:val="Normal"/>
    <w:link w:val="Heading8Char"/>
    <w:autoRedefine/>
    <w:qFormat/>
    <w:rsid w:val="005169CB"/>
    <w:pPr>
      <w:keepNext/>
      <w:pageBreakBefore/>
      <w:tabs>
        <w:tab w:val="num" w:pos="360"/>
      </w:tabs>
      <w:outlineLvl w:val="7"/>
    </w:pPr>
    <w:rPr>
      <w:b/>
      <w:sz w:val="24"/>
      <w:szCs w:val="28"/>
    </w:rPr>
  </w:style>
  <w:style w:type="paragraph" w:styleId="Heading9">
    <w:name w:val="heading 9"/>
    <w:basedOn w:val="Normal"/>
    <w:link w:val="Heading9Char"/>
    <w:qFormat/>
    <w:rsid w:val="005169CB"/>
    <w:pPr>
      <w:tabs>
        <w:tab w:val="num" w:pos="360"/>
        <w:tab w:val="left" w:pos="2880"/>
        <w:tab w:val="left" w:pos="3600"/>
        <w:tab w:val="left" w:pos="4320"/>
        <w:tab w:val="left" w:pos="5040"/>
        <w:tab w:val="left" w:pos="5760"/>
        <w:tab w:val="left" w:pos="6480"/>
        <w:tab w:val="left" w:pos="7200"/>
        <w:tab w:val="left" w:pos="7920"/>
        <w:tab w:val="left" w:pos="8640"/>
        <w:tab w:val="left" w:pos="9360"/>
        <w:tab w:val="left" w:pos="10080"/>
      </w:tabs>
      <w:outlineLvl w:val="8"/>
    </w:pPr>
    <w:rPr>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5169CB"/>
    <w:pPr>
      <w:spacing w:after="0"/>
    </w:pPr>
    <w:rPr>
      <w:sz w:val="20"/>
    </w:rPr>
  </w:style>
  <w:style w:type="paragraph" w:customStyle="1" w:styleId="CVCoversheetContact">
    <w:name w:val="CV_Coversheet_Contact"/>
    <w:basedOn w:val="Normal"/>
    <w:rsid w:val="005169CB"/>
    <w:pPr>
      <w:spacing w:after="0"/>
    </w:pPr>
    <w:rPr>
      <w:sz w:val="20"/>
    </w:rPr>
  </w:style>
  <w:style w:type="paragraph" w:customStyle="1" w:styleId="Tenderbiogcontact">
    <w:name w:val="Tender biog contact"/>
    <w:basedOn w:val="Normal"/>
    <w:next w:val="Normal"/>
    <w:semiHidden/>
    <w:rsid w:val="005169CB"/>
    <w:pPr>
      <w:tabs>
        <w:tab w:val="left" w:pos="2880"/>
      </w:tabs>
      <w:spacing w:after="120"/>
    </w:pPr>
    <w:rPr>
      <w:b/>
      <w:sz w:val="20"/>
    </w:rPr>
  </w:style>
  <w:style w:type="paragraph" w:customStyle="1" w:styleId="Handouttitlesmalllogo">
    <w:name w:val="Handout title small logo"/>
    <w:basedOn w:val="Normal"/>
    <w:semiHidden/>
    <w:rsid w:val="005169CB"/>
    <w:pPr>
      <w:spacing w:before="140"/>
    </w:pPr>
    <w:rPr>
      <w:b/>
      <w:color w:val="C0C0C0"/>
      <w:sz w:val="34"/>
    </w:rPr>
  </w:style>
  <w:style w:type="paragraph" w:customStyle="1" w:styleId="Signoffposition">
    <w:name w:val="Sign off position"/>
    <w:basedOn w:val="Normal"/>
    <w:next w:val="Signoffcontact"/>
    <w:rsid w:val="005169CB"/>
    <w:pPr>
      <w:keepNext/>
      <w:spacing w:after="0"/>
    </w:pPr>
    <w:rPr>
      <w:b/>
    </w:rPr>
  </w:style>
  <w:style w:type="paragraph" w:customStyle="1" w:styleId="BodyText1">
    <w:name w:val="Body Text 1"/>
    <w:basedOn w:val="BodyText"/>
    <w:rsid w:val="005169CB"/>
    <w:pPr>
      <w:ind w:left="720"/>
    </w:pPr>
  </w:style>
  <w:style w:type="paragraph" w:styleId="BodyText">
    <w:name w:val="Body Text"/>
    <w:basedOn w:val="Normal"/>
    <w:link w:val="BodyTextChar"/>
    <w:rsid w:val="005169CB"/>
  </w:style>
  <w:style w:type="paragraph" w:customStyle="1" w:styleId="Definition3">
    <w:name w:val="Definition 3"/>
    <w:basedOn w:val="BodyText"/>
    <w:rsid w:val="005169CB"/>
    <w:pPr>
      <w:numPr>
        <w:ilvl w:val="3"/>
        <w:numId w:val="5"/>
      </w:numPr>
    </w:pPr>
  </w:style>
  <w:style w:type="paragraph" w:customStyle="1" w:styleId="BodyText4">
    <w:name w:val="Body Text 4"/>
    <w:basedOn w:val="BodyText"/>
    <w:rsid w:val="005169CB"/>
    <w:pPr>
      <w:ind w:left="2160"/>
    </w:pPr>
  </w:style>
  <w:style w:type="paragraph" w:customStyle="1" w:styleId="Definition4">
    <w:name w:val="Definition 4"/>
    <w:basedOn w:val="BodyText"/>
    <w:rsid w:val="005169CB"/>
    <w:pPr>
      <w:numPr>
        <w:ilvl w:val="4"/>
        <w:numId w:val="5"/>
      </w:numPr>
      <w:tabs>
        <w:tab w:val="clear" w:pos="3600"/>
        <w:tab w:val="num" w:pos="360"/>
      </w:tabs>
    </w:pPr>
  </w:style>
  <w:style w:type="paragraph" w:customStyle="1" w:styleId="Definition">
    <w:name w:val="Definition"/>
    <w:basedOn w:val="BodyText"/>
    <w:rsid w:val="005169CB"/>
    <w:pPr>
      <w:numPr>
        <w:numId w:val="5"/>
      </w:numPr>
      <w:tabs>
        <w:tab w:val="left" w:pos="720"/>
      </w:tabs>
    </w:pPr>
  </w:style>
  <w:style w:type="paragraph" w:styleId="Footer">
    <w:name w:val="footer"/>
    <w:basedOn w:val="Normal"/>
    <w:link w:val="FooterChar"/>
    <w:uiPriority w:val="99"/>
    <w:rsid w:val="005169CB"/>
    <w:pPr>
      <w:spacing w:after="0"/>
    </w:pPr>
    <w:rPr>
      <w:rFonts w:cs="Arial"/>
      <w:sz w:val="12"/>
    </w:rPr>
  </w:style>
  <w:style w:type="paragraph" w:customStyle="1" w:styleId="Signoffcontact">
    <w:name w:val="Sign off contact"/>
    <w:basedOn w:val="Normal"/>
    <w:rsid w:val="005169CB"/>
    <w:pPr>
      <w:spacing w:after="0"/>
    </w:pPr>
    <w:rPr>
      <w:sz w:val="18"/>
    </w:rPr>
  </w:style>
  <w:style w:type="character" w:styleId="PageNumber">
    <w:name w:val="page number"/>
    <w:semiHidden/>
    <w:rsid w:val="005169CB"/>
    <w:rPr>
      <w:rFonts w:cs="Arial"/>
      <w:color w:val="auto"/>
      <w:sz w:val="20"/>
    </w:rPr>
  </w:style>
  <w:style w:type="paragraph" w:styleId="EmailSignature">
    <w:name w:val="E-mail Signature"/>
    <w:basedOn w:val="Normal"/>
    <w:link w:val="EmailSignatureChar"/>
    <w:semiHidden/>
    <w:rsid w:val="005169CB"/>
  </w:style>
  <w:style w:type="paragraph" w:customStyle="1" w:styleId="Part">
    <w:name w:val="Part"/>
    <w:basedOn w:val="BodyText"/>
    <w:next w:val="BodyText"/>
    <w:rsid w:val="005169CB"/>
    <w:pPr>
      <w:keepNext/>
      <w:numPr>
        <w:ilvl w:val="2"/>
        <w:numId w:val="9"/>
      </w:numPr>
      <w:outlineLvl w:val="0"/>
    </w:pPr>
    <w:rPr>
      <w:b/>
      <w:sz w:val="24"/>
      <w:szCs w:val="24"/>
    </w:rPr>
  </w:style>
  <w:style w:type="paragraph" w:customStyle="1" w:styleId="Sch1Heading">
    <w:name w:val="Sch 1 Heading"/>
    <w:basedOn w:val="BodyText"/>
    <w:next w:val="Normal"/>
    <w:rsid w:val="005169CB"/>
    <w:pPr>
      <w:keepNext/>
      <w:numPr>
        <w:ilvl w:val="3"/>
        <w:numId w:val="9"/>
      </w:numPr>
    </w:pPr>
    <w:rPr>
      <w:b/>
    </w:rPr>
  </w:style>
  <w:style w:type="paragraph" w:customStyle="1" w:styleId="Sch2Number">
    <w:name w:val="Sch 2 Number"/>
    <w:basedOn w:val="BodyText"/>
    <w:rsid w:val="005169CB"/>
    <w:pPr>
      <w:numPr>
        <w:ilvl w:val="4"/>
        <w:numId w:val="9"/>
      </w:numPr>
    </w:pPr>
  </w:style>
  <w:style w:type="paragraph" w:customStyle="1" w:styleId="Sch3Number">
    <w:name w:val="Sch 3 Number"/>
    <w:basedOn w:val="BodyText"/>
    <w:rsid w:val="005169CB"/>
    <w:pPr>
      <w:numPr>
        <w:ilvl w:val="5"/>
        <w:numId w:val="9"/>
      </w:numPr>
    </w:pPr>
  </w:style>
  <w:style w:type="paragraph" w:styleId="BlockText">
    <w:name w:val="Block Text"/>
    <w:basedOn w:val="Normal"/>
    <w:semiHidden/>
    <w:rsid w:val="005169CB"/>
    <w:pPr>
      <w:ind w:left="720" w:right="720"/>
    </w:pPr>
    <w:rPr>
      <w:color w:val="000000"/>
    </w:rPr>
  </w:style>
  <w:style w:type="paragraph" w:customStyle="1" w:styleId="Sch4Number">
    <w:name w:val="Sch 4 Number"/>
    <w:basedOn w:val="BodyText"/>
    <w:rsid w:val="005169CB"/>
    <w:pPr>
      <w:numPr>
        <w:ilvl w:val="6"/>
        <w:numId w:val="9"/>
      </w:numPr>
    </w:pPr>
  </w:style>
  <w:style w:type="paragraph" w:styleId="TOC1">
    <w:name w:val="toc 1"/>
    <w:basedOn w:val="Normal"/>
    <w:next w:val="Normal"/>
    <w:uiPriority w:val="39"/>
    <w:rsid w:val="005169CB"/>
    <w:pPr>
      <w:tabs>
        <w:tab w:val="right" w:leader="dot" w:pos="8784"/>
      </w:tabs>
      <w:spacing w:before="60" w:after="60"/>
      <w:ind w:left="1440" w:hanging="720"/>
      <w:contextualSpacing/>
    </w:pPr>
    <w:rPr>
      <w:noProof/>
    </w:rPr>
  </w:style>
  <w:style w:type="paragraph" w:styleId="TOC2">
    <w:name w:val="toc 2"/>
    <w:basedOn w:val="Normal"/>
    <w:next w:val="Normal"/>
    <w:uiPriority w:val="39"/>
    <w:rsid w:val="005169CB"/>
    <w:pPr>
      <w:tabs>
        <w:tab w:val="right" w:leader="dot" w:pos="8789"/>
      </w:tabs>
      <w:spacing w:before="60" w:after="60"/>
      <w:ind w:left="1440" w:hanging="1440"/>
      <w:contextualSpacing/>
    </w:pPr>
    <w:rPr>
      <w:noProof/>
    </w:rPr>
  </w:style>
  <w:style w:type="paragraph" w:styleId="TOC3">
    <w:name w:val="toc 3"/>
    <w:basedOn w:val="Normal"/>
    <w:next w:val="Normal"/>
    <w:semiHidden/>
    <w:rsid w:val="005169CB"/>
    <w:pPr>
      <w:tabs>
        <w:tab w:val="left" w:pos="1440"/>
        <w:tab w:val="right" w:leader="dot" w:pos="8784"/>
      </w:tabs>
      <w:spacing w:before="60" w:after="60"/>
      <w:ind w:left="1440" w:hanging="720"/>
      <w:contextualSpacing/>
    </w:pPr>
    <w:rPr>
      <w:noProof/>
    </w:rPr>
  </w:style>
  <w:style w:type="character" w:styleId="Hyperlink">
    <w:name w:val="Hyperlink"/>
    <w:uiPriority w:val="99"/>
    <w:rsid w:val="005169CB"/>
    <w:rPr>
      <w:color w:val="00A7C5"/>
      <w:szCs w:val="22"/>
    </w:rPr>
  </w:style>
  <w:style w:type="character" w:styleId="FollowedHyperlink">
    <w:name w:val="FollowedHyperlink"/>
    <w:basedOn w:val="Hyperlink"/>
    <w:semiHidden/>
    <w:rsid w:val="005169CB"/>
    <w:rPr>
      <w:color w:val="00A7C5"/>
      <w:szCs w:val="22"/>
    </w:rPr>
  </w:style>
  <w:style w:type="paragraph" w:customStyle="1" w:styleId="Parties1">
    <w:name w:val="Parties 1"/>
    <w:basedOn w:val="BodyText"/>
    <w:rsid w:val="005169CB"/>
    <w:pPr>
      <w:numPr>
        <w:numId w:val="4"/>
      </w:numPr>
    </w:pPr>
  </w:style>
  <w:style w:type="paragraph" w:customStyle="1" w:styleId="Background1">
    <w:name w:val="Background 1"/>
    <w:basedOn w:val="BodyText"/>
    <w:rsid w:val="005169CB"/>
    <w:pPr>
      <w:numPr>
        <w:numId w:val="1"/>
      </w:numPr>
    </w:pPr>
  </w:style>
  <w:style w:type="character" w:customStyle="1" w:styleId="Def">
    <w:name w:val="Def"/>
    <w:semiHidden/>
    <w:rsid w:val="005169CB"/>
    <w:rPr>
      <w:b/>
      <w:color w:val="auto"/>
    </w:rPr>
  </w:style>
  <w:style w:type="paragraph" w:customStyle="1" w:styleId="IntroHeading">
    <w:name w:val="Intro Heading"/>
    <w:basedOn w:val="BodyText"/>
    <w:next w:val="BodyText"/>
    <w:rsid w:val="005169CB"/>
    <w:rPr>
      <w:b/>
      <w:sz w:val="24"/>
      <w:szCs w:val="24"/>
    </w:rPr>
  </w:style>
  <w:style w:type="numbering" w:styleId="111111">
    <w:name w:val="Outline List 2"/>
    <w:basedOn w:val="NoList"/>
    <w:semiHidden/>
    <w:rsid w:val="005169CB"/>
    <w:pPr>
      <w:numPr>
        <w:numId w:val="40"/>
      </w:numPr>
    </w:pPr>
  </w:style>
  <w:style w:type="paragraph" w:customStyle="1" w:styleId="XExecution">
    <w:name w:val="X Execution"/>
    <w:basedOn w:val="Normal"/>
    <w:semiHidden/>
    <w:rsid w:val="005169CB"/>
    <w:pPr>
      <w:tabs>
        <w:tab w:val="left" w:pos="0"/>
        <w:tab w:val="left" w:pos="3544"/>
      </w:tabs>
      <w:ind w:right="459"/>
    </w:pPr>
  </w:style>
  <w:style w:type="paragraph" w:customStyle="1" w:styleId="Comments">
    <w:name w:val="Comments"/>
    <w:basedOn w:val="Normal"/>
    <w:semiHidden/>
    <w:rsid w:val="005169CB"/>
    <w:pPr>
      <w:ind w:left="284"/>
    </w:pPr>
    <w:rPr>
      <w:i/>
    </w:rPr>
  </w:style>
  <w:style w:type="paragraph" w:customStyle="1" w:styleId="CoverDate">
    <w:name w:val="Cover Date"/>
    <w:basedOn w:val="BodyText"/>
    <w:next w:val="Normal"/>
    <w:rsid w:val="005169CB"/>
    <w:pPr>
      <w:tabs>
        <w:tab w:val="left" w:pos="3600"/>
      </w:tabs>
      <w:jc w:val="center"/>
    </w:pPr>
    <w:rPr>
      <w:b/>
      <w:sz w:val="28"/>
      <w:szCs w:val="22"/>
    </w:rPr>
  </w:style>
  <w:style w:type="paragraph" w:customStyle="1" w:styleId="CoverText">
    <w:name w:val="Cover Text"/>
    <w:basedOn w:val="BodyText"/>
    <w:rsid w:val="005169CB"/>
    <w:pPr>
      <w:jc w:val="center"/>
    </w:pPr>
  </w:style>
  <w:style w:type="character" w:customStyle="1" w:styleId="DefinitionTerm">
    <w:name w:val="Definition Term"/>
    <w:rsid w:val="005169CB"/>
    <w:rPr>
      <w:b/>
      <w:color w:val="auto"/>
    </w:rPr>
  </w:style>
  <w:style w:type="paragraph" w:customStyle="1" w:styleId="NewPage">
    <w:name w:val="New Page"/>
    <w:basedOn w:val="Normal"/>
    <w:semiHidden/>
    <w:rsid w:val="005169CB"/>
    <w:pPr>
      <w:pageBreakBefore/>
    </w:pPr>
  </w:style>
  <w:style w:type="paragraph" w:customStyle="1" w:styleId="FrontInformation">
    <w:name w:val="FrontInformation"/>
    <w:autoRedefine/>
    <w:semiHidden/>
    <w:rsid w:val="005169CB"/>
    <w:pPr>
      <w:spacing w:after="240" w:line="360" w:lineRule="auto"/>
    </w:pPr>
    <w:rPr>
      <w:rFonts w:ascii="Calibri" w:hAnsi="Calibri"/>
      <w:color w:val="000000"/>
      <w:lang w:eastAsia="en-US"/>
    </w:rPr>
  </w:style>
  <w:style w:type="character" w:customStyle="1" w:styleId="defitem">
    <w:name w:val="defitem"/>
    <w:semiHidden/>
    <w:rsid w:val="005169CB"/>
    <w:rPr>
      <w:color w:val="auto"/>
    </w:rPr>
  </w:style>
  <w:style w:type="character" w:customStyle="1" w:styleId="smallcaps">
    <w:name w:val="smallcaps"/>
    <w:semiHidden/>
    <w:rsid w:val="005169CB"/>
    <w:rPr>
      <w:b/>
      <w:smallCaps/>
    </w:rPr>
  </w:style>
  <w:style w:type="paragraph" w:customStyle="1" w:styleId="Sch1Number">
    <w:name w:val="Sch 1 Number"/>
    <w:basedOn w:val="Sch1Heading"/>
    <w:rsid w:val="005169CB"/>
    <w:pPr>
      <w:keepNext w:val="0"/>
    </w:pPr>
    <w:rPr>
      <w:b w:val="0"/>
    </w:rPr>
  </w:style>
  <w:style w:type="paragraph" w:customStyle="1" w:styleId="Sch2Heading">
    <w:name w:val="Sch 2 Heading"/>
    <w:basedOn w:val="Sch2Number"/>
    <w:next w:val="Normal"/>
    <w:rsid w:val="005169CB"/>
    <w:pPr>
      <w:keepNext/>
    </w:pPr>
    <w:rPr>
      <w:b/>
    </w:rPr>
  </w:style>
  <w:style w:type="paragraph" w:customStyle="1" w:styleId="Testimonium">
    <w:name w:val="Testimonium"/>
    <w:basedOn w:val="Normal"/>
    <w:semiHidden/>
    <w:rsid w:val="005169CB"/>
  </w:style>
  <w:style w:type="paragraph" w:customStyle="1" w:styleId="Appendix">
    <w:name w:val="Appendix"/>
    <w:basedOn w:val="BodyText"/>
    <w:next w:val="BodyText"/>
    <w:rsid w:val="005169CB"/>
    <w:pPr>
      <w:numPr>
        <w:numId w:val="2"/>
      </w:numPr>
    </w:pPr>
    <w:rPr>
      <w:b/>
      <w:sz w:val="24"/>
    </w:rPr>
  </w:style>
  <w:style w:type="paragraph" w:styleId="CommentText">
    <w:name w:val="annotation text"/>
    <w:basedOn w:val="Normal"/>
    <w:link w:val="CommentTextChar"/>
    <w:semiHidden/>
    <w:rsid w:val="00516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0"/>
    </w:rPr>
  </w:style>
  <w:style w:type="paragraph" w:customStyle="1" w:styleId="CoverDocumentTitle">
    <w:name w:val="Cover Document Title"/>
    <w:basedOn w:val="BodyText"/>
    <w:next w:val="Normal"/>
    <w:rsid w:val="005169CB"/>
    <w:pPr>
      <w:jc w:val="center"/>
    </w:pPr>
    <w:rPr>
      <w:b/>
      <w:sz w:val="32"/>
      <w:lang w:eastAsia="en-GB"/>
    </w:rPr>
  </w:style>
  <w:style w:type="paragraph" w:customStyle="1" w:styleId="SubSchedule">
    <w:name w:val="Sub Schedule"/>
    <w:basedOn w:val="BodyText"/>
    <w:next w:val="BodyText"/>
    <w:rsid w:val="005169CB"/>
    <w:pPr>
      <w:numPr>
        <w:ilvl w:val="1"/>
        <w:numId w:val="9"/>
      </w:numPr>
    </w:pPr>
    <w:rPr>
      <w:b/>
      <w:sz w:val="24"/>
    </w:rPr>
  </w:style>
  <w:style w:type="paragraph" w:customStyle="1" w:styleId="HeadingTitle">
    <w:name w:val="HeadingTitle"/>
    <w:basedOn w:val="Normal"/>
    <w:semiHidden/>
    <w:qFormat/>
    <w:rsid w:val="005169CB"/>
    <w:pPr>
      <w:contextualSpacing/>
    </w:pPr>
    <w:rPr>
      <w:b/>
      <w:sz w:val="24"/>
    </w:rPr>
  </w:style>
  <w:style w:type="paragraph" w:customStyle="1" w:styleId="Background2">
    <w:name w:val="Background 2"/>
    <w:basedOn w:val="BodyText"/>
    <w:rsid w:val="005169CB"/>
    <w:pPr>
      <w:numPr>
        <w:ilvl w:val="1"/>
        <w:numId w:val="1"/>
      </w:numPr>
    </w:pPr>
  </w:style>
  <w:style w:type="paragraph" w:customStyle="1" w:styleId="NormalSpaced">
    <w:name w:val="NormalSpaced"/>
    <w:basedOn w:val="Normal"/>
    <w:next w:val="Normal"/>
    <w:semiHidden/>
    <w:rsid w:val="005169CB"/>
  </w:style>
  <w:style w:type="paragraph" w:customStyle="1" w:styleId="Bullet">
    <w:name w:val="Bullet"/>
    <w:basedOn w:val="Normal"/>
    <w:semiHidden/>
    <w:rsid w:val="005169CB"/>
    <w:pPr>
      <w:numPr>
        <w:numId w:val="6"/>
      </w:numPr>
      <w:spacing w:after="120"/>
    </w:pPr>
  </w:style>
  <w:style w:type="paragraph" w:customStyle="1" w:styleId="Bullet2">
    <w:name w:val="Bullet2"/>
    <w:basedOn w:val="Normal"/>
    <w:semiHidden/>
    <w:rsid w:val="005169CB"/>
    <w:pPr>
      <w:numPr>
        <w:ilvl w:val="1"/>
        <w:numId w:val="6"/>
      </w:numPr>
      <w:spacing w:after="120"/>
    </w:pPr>
  </w:style>
  <w:style w:type="paragraph" w:customStyle="1" w:styleId="Bullet3">
    <w:name w:val="Bullet3"/>
    <w:basedOn w:val="Normal"/>
    <w:semiHidden/>
    <w:rsid w:val="005169CB"/>
    <w:pPr>
      <w:tabs>
        <w:tab w:val="num" w:pos="720"/>
      </w:tabs>
      <w:ind w:left="720" w:hanging="360"/>
    </w:pPr>
  </w:style>
  <w:style w:type="paragraph" w:customStyle="1" w:styleId="NormalCell">
    <w:name w:val="NormalCell"/>
    <w:basedOn w:val="Normal"/>
    <w:semiHidden/>
    <w:rsid w:val="005169CB"/>
  </w:style>
  <w:style w:type="paragraph" w:customStyle="1" w:styleId="NormalSmall">
    <w:name w:val="NormalSmall"/>
    <w:basedOn w:val="NormalCell"/>
    <w:semiHidden/>
    <w:rsid w:val="005169CB"/>
    <w:rPr>
      <w:sz w:val="16"/>
    </w:rPr>
  </w:style>
  <w:style w:type="paragraph" w:customStyle="1" w:styleId="BulletSmall">
    <w:name w:val="Bullet Small"/>
    <w:basedOn w:val="Bullet"/>
    <w:semiHidden/>
    <w:rsid w:val="005169CB"/>
    <w:pPr>
      <w:numPr>
        <w:numId w:val="0"/>
      </w:numPr>
    </w:pPr>
    <w:rPr>
      <w:sz w:val="16"/>
    </w:rPr>
  </w:style>
  <w:style w:type="paragraph" w:customStyle="1" w:styleId="Headlinedivider">
    <w:name w:val="Headline divider"/>
    <w:basedOn w:val="Normal"/>
    <w:semiHidden/>
    <w:rsid w:val="005169CB"/>
    <w:pPr>
      <w:pBdr>
        <w:bottom w:val="single" w:sz="6" w:space="1" w:color="auto"/>
      </w:pBdr>
    </w:pPr>
  </w:style>
  <w:style w:type="paragraph" w:customStyle="1" w:styleId="OfficeBody1">
    <w:name w:val="Office Body 1"/>
    <w:basedOn w:val="Normal"/>
    <w:rsid w:val="005169CB"/>
    <w:pPr>
      <w:ind w:left="720"/>
    </w:pPr>
  </w:style>
  <w:style w:type="paragraph" w:styleId="MacroText">
    <w:name w:val="macro"/>
    <w:basedOn w:val="Normal"/>
    <w:link w:val="MacroTextChar"/>
    <w:semiHidden/>
    <w:rsid w:val="005169CB"/>
    <w:pPr>
      <w:spacing w:line="200" w:lineRule="atLeast"/>
    </w:pPr>
    <w:rPr>
      <w:color w:val="000000"/>
      <w:sz w:val="24"/>
    </w:rPr>
  </w:style>
  <w:style w:type="paragraph" w:styleId="BodyText2">
    <w:name w:val="Body Text 2"/>
    <w:basedOn w:val="BodyText"/>
    <w:link w:val="BodyText2Char"/>
    <w:rsid w:val="005169CB"/>
    <w:pPr>
      <w:ind w:left="720"/>
    </w:pPr>
  </w:style>
  <w:style w:type="paragraph" w:styleId="BodyText3">
    <w:name w:val="Body Text 3"/>
    <w:basedOn w:val="BodyText"/>
    <w:link w:val="BodyText3Char"/>
    <w:rsid w:val="005169CB"/>
    <w:pPr>
      <w:ind w:left="1440"/>
    </w:pPr>
  </w:style>
  <w:style w:type="paragraph" w:styleId="BodyTextFirstIndent">
    <w:name w:val="Body Text First Indent"/>
    <w:basedOn w:val="Normal"/>
    <w:link w:val="BodyTextFirstIndentChar"/>
    <w:semiHidden/>
    <w:rsid w:val="00516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10"/>
    </w:pPr>
    <w:rPr>
      <w:color w:val="000000"/>
    </w:rPr>
  </w:style>
  <w:style w:type="paragraph" w:styleId="BodyTextIndent">
    <w:name w:val="Body Text Indent"/>
    <w:basedOn w:val="Normal"/>
    <w:link w:val="BodyTextIndentChar"/>
    <w:semiHidden/>
    <w:rsid w:val="005169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Cs w:val="22"/>
    </w:rPr>
  </w:style>
  <w:style w:type="paragraph" w:styleId="BodyTextFirstIndent2">
    <w:name w:val="Body Text First Indent 2"/>
    <w:basedOn w:val="Normal"/>
    <w:link w:val="BodyTextFirstIndent2Char"/>
    <w:semiHidden/>
    <w:rsid w:val="00516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357" w:firstLine="108"/>
    </w:pPr>
    <w:rPr>
      <w:color w:val="000000"/>
      <w:szCs w:val="22"/>
    </w:rPr>
  </w:style>
  <w:style w:type="paragraph" w:styleId="BodyTextIndent2">
    <w:name w:val="Body Text Indent 2"/>
    <w:basedOn w:val="Normal"/>
    <w:link w:val="BodyTextIndent2Char"/>
    <w:semiHidden/>
    <w:rsid w:val="005169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4"/>
    </w:rPr>
  </w:style>
  <w:style w:type="paragraph" w:styleId="BodyTextIndent3">
    <w:name w:val="Body Text Indent 3"/>
    <w:basedOn w:val="Normal"/>
    <w:link w:val="BodyTextIndent3Char"/>
    <w:semiHidden/>
    <w:rsid w:val="005169C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16"/>
    </w:rPr>
  </w:style>
  <w:style w:type="paragraph" w:styleId="Caption">
    <w:name w:val="caption"/>
    <w:basedOn w:val="Normal"/>
    <w:qFormat/>
    <w:rsid w:val="00516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120" w:line="200" w:lineRule="atLeast"/>
    </w:pPr>
    <w:rPr>
      <w:b/>
      <w:color w:val="000000"/>
      <w:sz w:val="20"/>
    </w:rPr>
  </w:style>
  <w:style w:type="paragraph" w:styleId="Closing">
    <w:name w:val="Closing"/>
    <w:basedOn w:val="Normal"/>
    <w:link w:val="ClosingChar"/>
    <w:semiHidden/>
    <w:rsid w:val="00516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4321"/>
    </w:pPr>
    <w:rPr>
      <w:color w:val="000000"/>
    </w:rPr>
  </w:style>
  <w:style w:type="paragraph" w:styleId="Date">
    <w:name w:val="Date"/>
    <w:basedOn w:val="Normal"/>
    <w:link w:val="DateChar"/>
    <w:semiHidden/>
    <w:rsid w:val="00516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DocumentMap">
    <w:name w:val="Document Map"/>
    <w:basedOn w:val="Normal"/>
    <w:link w:val="DocumentMapChar"/>
    <w:semiHidden/>
    <w:rsid w:val="005169CB"/>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4"/>
    </w:rPr>
  </w:style>
  <w:style w:type="paragraph" w:styleId="EndnoteText">
    <w:name w:val="endnote text"/>
    <w:basedOn w:val="Normal"/>
    <w:link w:val="EndnoteTextChar"/>
    <w:semiHidden/>
    <w:rsid w:val="005169CB"/>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0"/>
    </w:rPr>
  </w:style>
  <w:style w:type="paragraph" w:styleId="EnvelopeAddress">
    <w:name w:val="envelope address"/>
    <w:basedOn w:val="Normal"/>
    <w:semiHidden/>
    <w:rsid w:val="005169CB"/>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2880"/>
    </w:pPr>
    <w:rPr>
      <w:color w:val="000000"/>
      <w:sz w:val="24"/>
    </w:rPr>
  </w:style>
  <w:style w:type="paragraph" w:styleId="EnvelopeReturn">
    <w:name w:val="envelope return"/>
    <w:basedOn w:val="Normal"/>
    <w:semiHidden/>
    <w:rsid w:val="005169CB"/>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0"/>
    </w:rPr>
  </w:style>
  <w:style w:type="paragraph" w:styleId="FootnoteText">
    <w:name w:val="footnote text"/>
    <w:basedOn w:val="Normal"/>
    <w:link w:val="FootnoteTextChar"/>
    <w:semiHidden/>
    <w:rsid w:val="005169CB"/>
    <w:pPr>
      <w:keepLines/>
      <w:spacing w:after="0"/>
    </w:pPr>
    <w:rPr>
      <w:sz w:val="16"/>
      <w:szCs w:val="16"/>
    </w:rPr>
  </w:style>
  <w:style w:type="paragraph" w:styleId="Index1">
    <w:name w:val="index 1"/>
    <w:basedOn w:val="Normal"/>
    <w:semiHidden/>
    <w:rsid w:val="00516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240" w:hanging="240"/>
    </w:pPr>
    <w:rPr>
      <w:color w:val="000000"/>
      <w:sz w:val="24"/>
    </w:rPr>
  </w:style>
  <w:style w:type="paragraph" w:styleId="Index2">
    <w:name w:val="index 2"/>
    <w:basedOn w:val="Normal"/>
    <w:semiHidden/>
    <w:rsid w:val="00516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480" w:hanging="240"/>
    </w:pPr>
    <w:rPr>
      <w:color w:val="000000"/>
      <w:sz w:val="24"/>
    </w:rPr>
  </w:style>
  <w:style w:type="paragraph" w:styleId="Index3">
    <w:name w:val="index 3"/>
    <w:basedOn w:val="Normal"/>
    <w:semiHidden/>
    <w:rsid w:val="00516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720" w:hanging="240"/>
    </w:pPr>
    <w:rPr>
      <w:color w:val="000000"/>
      <w:sz w:val="24"/>
    </w:rPr>
  </w:style>
  <w:style w:type="paragraph" w:styleId="Index4">
    <w:name w:val="index 4"/>
    <w:basedOn w:val="Normal"/>
    <w:semiHidden/>
    <w:rsid w:val="00516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960" w:hanging="240"/>
    </w:pPr>
    <w:rPr>
      <w:color w:val="000000"/>
      <w:sz w:val="24"/>
    </w:rPr>
  </w:style>
  <w:style w:type="paragraph" w:styleId="Index5">
    <w:name w:val="index 5"/>
    <w:basedOn w:val="Normal"/>
    <w:semiHidden/>
    <w:rsid w:val="00516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200" w:hanging="240"/>
    </w:pPr>
    <w:rPr>
      <w:color w:val="000000"/>
      <w:sz w:val="24"/>
    </w:rPr>
  </w:style>
  <w:style w:type="paragraph" w:styleId="Index6">
    <w:name w:val="index 6"/>
    <w:basedOn w:val="Normal"/>
    <w:semiHidden/>
    <w:rsid w:val="00516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440" w:hanging="240"/>
    </w:pPr>
    <w:rPr>
      <w:color w:val="000000"/>
      <w:sz w:val="24"/>
    </w:rPr>
  </w:style>
  <w:style w:type="paragraph" w:styleId="Index7">
    <w:name w:val="index 7"/>
    <w:basedOn w:val="Normal"/>
    <w:semiHidden/>
    <w:rsid w:val="00516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680" w:hanging="240"/>
    </w:pPr>
    <w:rPr>
      <w:color w:val="000000"/>
      <w:sz w:val="24"/>
    </w:rPr>
  </w:style>
  <w:style w:type="paragraph" w:styleId="Index8">
    <w:name w:val="index 8"/>
    <w:basedOn w:val="Normal"/>
    <w:semiHidden/>
    <w:rsid w:val="00516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920" w:hanging="240"/>
    </w:pPr>
    <w:rPr>
      <w:color w:val="000000"/>
      <w:sz w:val="24"/>
    </w:rPr>
  </w:style>
  <w:style w:type="paragraph" w:styleId="Index9">
    <w:name w:val="index 9"/>
    <w:basedOn w:val="Normal"/>
    <w:semiHidden/>
    <w:rsid w:val="00516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2160" w:hanging="240"/>
    </w:pPr>
    <w:rPr>
      <w:color w:val="000000"/>
      <w:sz w:val="24"/>
    </w:rPr>
  </w:style>
  <w:style w:type="paragraph" w:styleId="IndexHeading">
    <w:name w:val="index heading"/>
    <w:basedOn w:val="Normal"/>
    <w:semiHidden/>
    <w:rsid w:val="00516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b/>
      <w:color w:val="000000"/>
      <w:sz w:val="24"/>
    </w:rPr>
  </w:style>
  <w:style w:type="paragraph" w:styleId="List">
    <w:name w:val="List"/>
    <w:basedOn w:val="Normal"/>
    <w:semiHidden/>
    <w:rsid w:val="00516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hanging="720"/>
    </w:pPr>
    <w:rPr>
      <w:color w:val="000000"/>
    </w:rPr>
  </w:style>
  <w:style w:type="paragraph" w:styleId="List2">
    <w:name w:val="List 2"/>
    <w:basedOn w:val="Normal"/>
    <w:semiHidden/>
    <w:rsid w:val="00516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14" w:hanging="357"/>
    </w:pPr>
    <w:rPr>
      <w:color w:val="000000"/>
      <w:sz w:val="24"/>
    </w:rPr>
  </w:style>
  <w:style w:type="paragraph" w:styleId="List3">
    <w:name w:val="List 3"/>
    <w:basedOn w:val="Normal"/>
    <w:semiHidden/>
    <w:rsid w:val="00516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sz w:val="24"/>
    </w:rPr>
  </w:style>
  <w:style w:type="paragraph" w:styleId="List4">
    <w:name w:val="List 4"/>
    <w:basedOn w:val="Normal"/>
    <w:semiHidden/>
    <w:rsid w:val="00516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sz w:val="24"/>
    </w:rPr>
  </w:style>
  <w:style w:type="paragraph" w:styleId="List5">
    <w:name w:val="List 5"/>
    <w:basedOn w:val="Normal"/>
    <w:semiHidden/>
    <w:rsid w:val="00516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sz w:val="24"/>
    </w:rPr>
  </w:style>
  <w:style w:type="paragraph" w:styleId="ListBullet">
    <w:name w:val="List Bullet"/>
    <w:basedOn w:val="Normal"/>
    <w:rsid w:val="005169CB"/>
    <w:pPr>
      <w:numPr>
        <w:numId w:val="3"/>
      </w:numPr>
      <w:spacing w:after="120"/>
    </w:pPr>
  </w:style>
  <w:style w:type="paragraph" w:styleId="ListBullet2">
    <w:name w:val="List Bullet 2"/>
    <w:basedOn w:val="Normal"/>
    <w:rsid w:val="005169CB"/>
    <w:pPr>
      <w:numPr>
        <w:ilvl w:val="1"/>
        <w:numId w:val="3"/>
      </w:numPr>
      <w:spacing w:after="120"/>
    </w:pPr>
  </w:style>
  <w:style w:type="paragraph" w:styleId="ListBullet3">
    <w:name w:val="List Bullet 3"/>
    <w:basedOn w:val="Normal"/>
    <w:semiHidden/>
    <w:rsid w:val="005169CB"/>
    <w:pPr>
      <w:tabs>
        <w:tab w:val="num"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sz w:val="24"/>
    </w:rPr>
  </w:style>
  <w:style w:type="paragraph" w:styleId="ListBullet4">
    <w:name w:val="List Bullet 4"/>
    <w:basedOn w:val="Normal"/>
    <w:semiHidden/>
    <w:rsid w:val="005169CB"/>
    <w:pPr>
      <w:tabs>
        <w:tab w:val="num"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sz w:val="24"/>
    </w:rPr>
  </w:style>
  <w:style w:type="paragraph" w:styleId="ListBullet5">
    <w:name w:val="List Bullet 5"/>
    <w:basedOn w:val="Normal"/>
    <w:semiHidden/>
    <w:rsid w:val="005169CB"/>
    <w:pPr>
      <w:tabs>
        <w:tab w:val="num" w:pos="36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sz w:val="24"/>
    </w:rPr>
  </w:style>
  <w:style w:type="paragraph" w:styleId="ListContinue">
    <w:name w:val="List Continue"/>
    <w:basedOn w:val="Normal"/>
    <w:semiHidden/>
    <w:rsid w:val="005169CB"/>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357"/>
    </w:pPr>
    <w:rPr>
      <w:color w:val="000000"/>
      <w:sz w:val="24"/>
    </w:rPr>
  </w:style>
  <w:style w:type="paragraph" w:styleId="ListContinue2">
    <w:name w:val="List Continue 2"/>
    <w:basedOn w:val="Normal"/>
    <w:semiHidden/>
    <w:rsid w:val="005169CB"/>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pPr>
    <w:rPr>
      <w:color w:val="000000"/>
      <w:sz w:val="24"/>
    </w:rPr>
  </w:style>
  <w:style w:type="paragraph" w:styleId="ListContinue3">
    <w:name w:val="List Continue 3"/>
    <w:basedOn w:val="Normal"/>
    <w:semiHidden/>
    <w:rsid w:val="005169CB"/>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pPr>
    <w:rPr>
      <w:color w:val="000000"/>
      <w:sz w:val="24"/>
    </w:rPr>
  </w:style>
  <w:style w:type="paragraph" w:styleId="ListContinue4">
    <w:name w:val="List Continue 4"/>
    <w:basedOn w:val="Normal"/>
    <w:semiHidden/>
    <w:rsid w:val="005169CB"/>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pPr>
    <w:rPr>
      <w:color w:val="000000"/>
      <w:sz w:val="24"/>
    </w:rPr>
  </w:style>
  <w:style w:type="paragraph" w:styleId="ListContinue5">
    <w:name w:val="List Continue 5"/>
    <w:basedOn w:val="Normal"/>
    <w:semiHidden/>
    <w:rsid w:val="005169CB"/>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pPr>
    <w:rPr>
      <w:color w:val="000000"/>
      <w:sz w:val="24"/>
    </w:rPr>
  </w:style>
  <w:style w:type="paragraph" w:customStyle="1" w:styleId="OfficeBody2">
    <w:name w:val="Office Body 2"/>
    <w:basedOn w:val="Normal"/>
    <w:rsid w:val="005169CB"/>
    <w:pPr>
      <w:ind w:left="1440"/>
    </w:pPr>
  </w:style>
  <w:style w:type="paragraph" w:styleId="ListNumber3">
    <w:name w:val="List Number 3"/>
    <w:basedOn w:val="Normal"/>
    <w:semiHidden/>
    <w:rsid w:val="005169CB"/>
    <w:pPr>
      <w:tabs>
        <w:tab w:val="num"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sz w:val="24"/>
    </w:rPr>
  </w:style>
  <w:style w:type="paragraph" w:styleId="ListNumber4">
    <w:name w:val="List Number 4"/>
    <w:basedOn w:val="Normal"/>
    <w:semiHidden/>
    <w:rsid w:val="005169CB"/>
    <w:pPr>
      <w:tabs>
        <w:tab w:val="num"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sz w:val="24"/>
    </w:rPr>
  </w:style>
  <w:style w:type="paragraph" w:styleId="ListNumber5">
    <w:name w:val="List Number 5"/>
    <w:basedOn w:val="Normal"/>
    <w:semiHidden/>
    <w:rsid w:val="005169CB"/>
    <w:pPr>
      <w:tabs>
        <w:tab w:val="num" w:pos="36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sz w:val="24"/>
    </w:rPr>
  </w:style>
  <w:style w:type="paragraph" w:styleId="MessageHeader">
    <w:name w:val="Message Header"/>
    <w:basedOn w:val="Normal"/>
    <w:link w:val="MessageHeaderChar"/>
    <w:semiHidden/>
    <w:rsid w:val="005169CB"/>
    <w:pPr>
      <w:ind w:left="1077" w:hanging="1077"/>
    </w:pPr>
    <w:rPr>
      <w:color w:val="000000"/>
      <w:sz w:val="24"/>
    </w:rPr>
  </w:style>
  <w:style w:type="paragraph" w:styleId="NormalIndent">
    <w:name w:val="Normal Indent"/>
    <w:basedOn w:val="Normal"/>
    <w:semiHidden/>
    <w:rsid w:val="005169CB"/>
    <w:pPr>
      <w:ind w:left="720"/>
    </w:pPr>
    <w:rPr>
      <w:color w:val="000000"/>
    </w:rPr>
  </w:style>
  <w:style w:type="paragraph" w:styleId="NoteHeading">
    <w:name w:val="Note Heading"/>
    <w:basedOn w:val="Normal"/>
    <w:link w:val="NoteHeadingChar"/>
    <w:semiHidden/>
    <w:rsid w:val="00516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4"/>
    </w:rPr>
  </w:style>
  <w:style w:type="paragraph" w:styleId="PlainText">
    <w:name w:val="Plain Text"/>
    <w:basedOn w:val="Normal"/>
    <w:link w:val="PlainTextChar"/>
    <w:semiHidden/>
    <w:rsid w:val="00516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0"/>
    </w:rPr>
  </w:style>
  <w:style w:type="paragraph" w:styleId="Salutation">
    <w:name w:val="Salutation"/>
    <w:basedOn w:val="Normal"/>
    <w:link w:val="SalutationChar"/>
    <w:semiHidden/>
    <w:rsid w:val="00516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Signature">
    <w:name w:val="Signature"/>
    <w:basedOn w:val="Normal"/>
    <w:link w:val="SignatureChar"/>
    <w:semiHidden/>
    <w:rsid w:val="005169CB"/>
    <w:pPr>
      <w:ind w:left="4321"/>
    </w:pPr>
  </w:style>
  <w:style w:type="paragraph" w:styleId="Subtitle">
    <w:name w:val="Subtitle"/>
    <w:basedOn w:val="Normal"/>
    <w:next w:val="Normal"/>
    <w:link w:val="SubtitleChar"/>
    <w:qFormat/>
    <w:rsid w:val="005169CB"/>
    <w:rPr>
      <w:b/>
      <w:sz w:val="24"/>
    </w:rPr>
  </w:style>
  <w:style w:type="paragraph" w:styleId="TOAHeading">
    <w:name w:val="toa heading"/>
    <w:basedOn w:val="Normal"/>
    <w:semiHidden/>
    <w:rsid w:val="00516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line="200" w:lineRule="atLeast"/>
    </w:pPr>
    <w:rPr>
      <w:b/>
      <w:color w:val="000000"/>
      <w:sz w:val="24"/>
    </w:rPr>
  </w:style>
  <w:style w:type="paragraph" w:styleId="TOC4">
    <w:name w:val="toc 4"/>
    <w:basedOn w:val="TOC3"/>
    <w:semiHidden/>
    <w:rsid w:val="005169CB"/>
    <w:pPr>
      <w:ind w:left="2160"/>
    </w:pPr>
  </w:style>
  <w:style w:type="paragraph" w:styleId="TOC5">
    <w:name w:val="toc 5"/>
    <w:basedOn w:val="Normal"/>
    <w:semiHidden/>
    <w:rsid w:val="005169CB"/>
    <w:pPr>
      <w:tabs>
        <w:tab w:val="right" w:leader="dot" w:pos="8784"/>
      </w:tabs>
      <w:spacing w:before="60" w:after="60"/>
      <w:ind w:left="720"/>
      <w:contextualSpacing/>
    </w:pPr>
  </w:style>
  <w:style w:type="paragraph" w:styleId="TOC6">
    <w:name w:val="toc 6"/>
    <w:basedOn w:val="Normal"/>
    <w:semiHidden/>
    <w:rsid w:val="005169CB"/>
    <w:pPr>
      <w:tabs>
        <w:tab w:val="right" w:leader="dot" w:pos="8784"/>
      </w:tabs>
      <w:spacing w:before="60" w:after="60"/>
      <w:ind w:left="1440"/>
      <w:contextualSpacing/>
    </w:pPr>
  </w:style>
  <w:style w:type="paragraph" w:styleId="TOC7">
    <w:name w:val="toc 7"/>
    <w:basedOn w:val="Normal"/>
    <w:semiHidden/>
    <w:rsid w:val="005169CB"/>
    <w:pPr>
      <w:tabs>
        <w:tab w:val="left" w:pos="709"/>
        <w:tab w:val="right" w:leader="dot" w:pos="7655"/>
        <w:tab w:val="left" w:pos="7920"/>
        <w:tab w:val="left" w:pos="8640"/>
        <w:tab w:val="left" w:pos="9360"/>
        <w:tab w:val="left" w:pos="10080"/>
      </w:tabs>
      <w:spacing w:line="200" w:lineRule="atLeast"/>
      <w:ind w:left="1440"/>
    </w:pPr>
    <w:rPr>
      <w:color w:val="000000"/>
      <w:sz w:val="24"/>
    </w:rPr>
  </w:style>
  <w:style w:type="paragraph" w:styleId="TOC8">
    <w:name w:val="toc 8"/>
    <w:basedOn w:val="Normal"/>
    <w:semiHidden/>
    <w:rsid w:val="005169CB"/>
    <w:pPr>
      <w:tabs>
        <w:tab w:val="left" w:pos="709"/>
        <w:tab w:val="right" w:leader="dot" w:pos="7655"/>
        <w:tab w:val="left" w:pos="7920"/>
        <w:tab w:val="left" w:pos="8640"/>
        <w:tab w:val="left" w:pos="9360"/>
        <w:tab w:val="left" w:pos="10080"/>
      </w:tabs>
      <w:spacing w:line="200" w:lineRule="atLeast"/>
      <w:ind w:left="1680"/>
    </w:pPr>
    <w:rPr>
      <w:color w:val="000000"/>
      <w:sz w:val="24"/>
    </w:rPr>
  </w:style>
  <w:style w:type="paragraph" w:styleId="TOC9">
    <w:name w:val="toc 9"/>
    <w:basedOn w:val="Normal"/>
    <w:semiHidden/>
    <w:rsid w:val="005169CB"/>
    <w:pPr>
      <w:tabs>
        <w:tab w:val="left" w:pos="709"/>
        <w:tab w:val="right" w:leader="dot" w:pos="7655"/>
        <w:tab w:val="left" w:pos="7920"/>
        <w:tab w:val="left" w:pos="8640"/>
        <w:tab w:val="left" w:pos="9360"/>
        <w:tab w:val="left" w:pos="10080"/>
      </w:tabs>
      <w:spacing w:line="200" w:lineRule="atLeast"/>
      <w:ind w:left="1920"/>
    </w:pPr>
    <w:rPr>
      <w:color w:val="000000"/>
      <w:sz w:val="24"/>
    </w:rPr>
  </w:style>
  <w:style w:type="paragraph" w:styleId="TableofAuthorities">
    <w:name w:val="table of authorities"/>
    <w:basedOn w:val="Normal"/>
    <w:semiHidden/>
    <w:rsid w:val="005169CB"/>
    <w:pPr>
      <w:tabs>
        <w:tab w:val="left" w:pos="709"/>
        <w:tab w:val="right" w:leader="dot" w:pos="7655"/>
        <w:tab w:val="left" w:pos="7920"/>
        <w:tab w:val="left" w:pos="8640"/>
        <w:tab w:val="left" w:pos="9360"/>
        <w:tab w:val="left" w:pos="10080"/>
      </w:tabs>
      <w:spacing w:line="200" w:lineRule="atLeast"/>
      <w:ind w:left="240" w:hanging="240"/>
    </w:pPr>
    <w:rPr>
      <w:color w:val="000000"/>
      <w:sz w:val="24"/>
    </w:rPr>
  </w:style>
  <w:style w:type="paragraph" w:styleId="TableofFigures">
    <w:name w:val="table of figures"/>
    <w:basedOn w:val="Normal"/>
    <w:semiHidden/>
    <w:rsid w:val="005169CB"/>
    <w:pPr>
      <w:tabs>
        <w:tab w:val="left" w:pos="709"/>
        <w:tab w:val="right" w:leader="dot" w:pos="7655"/>
        <w:tab w:val="left" w:pos="7920"/>
        <w:tab w:val="left" w:pos="8640"/>
        <w:tab w:val="left" w:pos="9360"/>
        <w:tab w:val="left" w:pos="10080"/>
      </w:tabs>
      <w:spacing w:line="200" w:lineRule="atLeast"/>
      <w:ind w:left="480" w:hanging="480"/>
    </w:pPr>
    <w:rPr>
      <w:color w:val="000000"/>
      <w:sz w:val="24"/>
    </w:rPr>
  </w:style>
  <w:style w:type="paragraph" w:styleId="Title">
    <w:name w:val="Title"/>
    <w:basedOn w:val="Normal"/>
    <w:next w:val="Normal"/>
    <w:link w:val="TitleChar"/>
    <w:qFormat/>
    <w:rsid w:val="005169CB"/>
    <w:pPr>
      <w:spacing w:after="480"/>
      <w:contextualSpacing/>
    </w:pPr>
    <w:rPr>
      <w:rFonts w:cs="Arial"/>
      <w:b/>
      <w:sz w:val="28"/>
      <w:szCs w:val="28"/>
    </w:rPr>
  </w:style>
  <w:style w:type="character" w:styleId="CommentReference">
    <w:name w:val="annotation reference"/>
    <w:semiHidden/>
    <w:rsid w:val="005169CB"/>
    <w:rPr>
      <w:rFonts w:ascii="Calibri" w:hAnsi="Calibri"/>
      <w:color w:val="000000"/>
      <w:sz w:val="16"/>
    </w:rPr>
  </w:style>
  <w:style w:type="character" w:styleId="Emphasis">
    <w:name w:val="Emphasis"/>
    <w:qFormat/>
    <w:rsid w:val="005169CB"/>
    <w:rPr>
      <w:i/>
      <w:color w:val="auto"/>
    </w:rPr>
  </w:style>
  <w:style w:type="character" w:styleId="EndnoteReference">
    <w:name w:val="endnote reference"/>
    <w:semiHidden/>
    <w:rsid w:val="005169CB"/>
    <w:rPr>
      <w:rFonts w:ascii="Calibri" w:hAnsi="Calibri"/>
      <w:color w:val="000000"/>
      <w:sz w:val="24"/>
      <w:vertAlign w:val="superscript"/>
    </w:rPr>
  </w:style>
  <w:style w:type="character" w:styleId="FootnoteReference">
    <w:name w:val="footnote reference"/>
    <w:semiHidden/>
    <w:rsid w:val="005169CB"/>
    <w:rPr>
      <w:color w:val="auto"/>
      <w:vertAlign w:val="superscript"/>
    </w:rPr>
  </w:style>
  <w:style w:type="character" w:styleId="LineNumber">
    <w:name w:val="line number"/>
    <w:semiHidden/>
    <w:rsid w:val="005169CB"/>
    <w:rPr>
      <w:rFonts w:ascii="Calibri" w:hAnsi="Calibri"/>
      <w:color w:val="000000"/>
      <w:sz w:val="22"/>
    </w:rPr>
  </w:style>
  <w:style w:type="character" w:styleId="Strong">
    <w:name w:val="Strong"/>
    <w:qFormat/>
    <w:rsid w:val="005169CB"/>
    <w:rPr>
      <w:b/>
      <w:color w:val="auto"/>
    </w:rPr>
  </w:style>
  <w:style w:type="paragraph" w:customStyle="1" w:styleId="VWVVATnumber">
    <w:name w:val="VWV VAT number"/>
    <w:basedOn w:val="VWVourreferences"/>
    <w:semiHidden/>
    <w:rsid w:val="005169CB"/>
  </w:style>
  <w:style w:type="paragraph" w:styleId="NormalWeb">
    <w:name w:val="Normal (Web)"/>
    <w:basedOn w:val="Normal"/>
    <w:uiPriority w:val="99"/>
    <w:rsid w:val="005169CB"/>
    <w:rPr>
      <w:szCs w:val="24"/>
    </w:rPr>
  </w:style>
  <w:style w:type="paragraph" w:customStyle="1" w:styleId="Definition1">
    <w:name w:val="Definition 1"/>
    <w:basedOn w:val="BodyText"/>
    <w:rsid w:val="005169CB"/>
    <w:pPr>
      <w:numPr>
        <w:ilvl w:val="1"/>
        <w:numId w:val="5"/>
      </w:numPr>
    </w:pPr>
  </w:style>
  <w:style w:type="paragraph" w:customStyle="1" w:styleId="Parties2">
    <w:name w:val="Parties 2"/>
    <w:basedOn w:val="BodyText"/>
    <w:rsid w:val="005169CB"/>
    <w:pPr>
      <w:numPr>
        <w:ilvl w:val="1"/>
        <w:numId w:val="4"/>
      </w:numPr>
    </w:pPr>
  </w:style>
  <w:style w:type="paragraph" w:customStyle="1" w:styleId="CoverPartyName">
    <w:name w:val="Cover Party Name"/>
    <w:basedOn w:val="BodyText"/>
    <w:next w:val="Normal"/>
    <w:rsid w:val="005169CB"/>
    <w:pPr>
      <w:jc w:val="center"/>
    </w:pPr>
    <w:rPr>
      <w:b/>
      <w:sz w:val="28"/>
      <w:szCs w:val="24"/>
    </w:rPr>
  </w:style>
  <w:style w:type="character" w:customStyle="1" w:styleId="intro">
    <w:name w:val="intro"/>
    <w:semiHidden/>
    <w:rsid w:val="005169CB"/>
    <w:rPr>
      <w:b/>
      <w:sz w:val="24"/>
    </w:rPr>
  </w:style>
  <w:style w:type="paragraph" w:customStyle="1" w:styleId="ContentsHeading">
    <w:name w:val="Contents Heading"/>
    <w:basedOn w:val="BodyText"/>
    <w:next w:val="BodyText"/>
    <w:rsid w:val="005169CB"/>
    <w:rPr>
      <w:b/>
      <w:sz w:val="24"/>
    </w:rPr>
  </w:style>
  <w:style w:type="paragraph" w:customStyle="1" w:styleId="ContentsSub-heading">
    <w:name w:val="Contents Sub-heading"/>
    <w:basedOn w:val="BodyText"/>
    <w:next w:val="BodyText"/>
    <w:rsid w:val="005169CB"/>
    <w:pPr>
      <w:keepNext/>
      <w:spacing w:after="120"/>
    </w:pPr>
    <w:rPr>
      <w:b/>
    </w:rPr>
  </w:style>
  <w:style w:type="paragraph" w:customStyle="1" w:styleId="Definition2">
    <w:name w:val="Definition 2"/>
    <w:basedOn w:val="BodyText"/>
    <w:rsid w:val="005169CB"/>
    <w:pPr>
      <w:numPr>
        <w:ilvl w:val="2"/>
        <w:numId w:val="5"/>
      </w:numPr>
    </w:pPr>
  </w:style>
  <w:style w:type="paragraph" w:customStyle="1" w:styleId="Level1Heading">
    <w:name w:val="Level 1 Heading"/>
    <w:basedOn w:val="BodyText"/>
    <w:next w:val="Normal"/>
    <w:rsid w:val="005169CB"/>
    <w:pPr>
      <w:keepNext/>
      <w:numPr>
        <w:numId w:val="7"/>
      </w:numPr>
      <w:outlineLvl w:val="0"/>
    </w:pPr>
    <w:rPr>
      <w:b/>
      <w:sz w:val="24"/>
      <w:szCs w:val="24"/>
    </w:rPr>
  </w:style>
  <w:style w:type="paragraph" w:customStyle="1" w:styleId="Level2Number">
    <w:name w:val="Level 2 Number"/>
    <w:basedOn w:val="BodyText"/>
    <w:rsid w:val="005169CB"/>
    <w:pPr>
      <w:numPr>
        <w:ilvl w:val="1"/>
        <w:numId w:val="7"/>
      </w:numPr>
    </w:pPr>
  </w:style>
  <w:style w:type="paragraph" w:customStyle="1" w:styleId="BodyText5">
    <w:name w:val="Body Text 5"/>
    <w:basedOn w:val="BodyText"/>
    <w:rsid w:val="005169CB"/>
    <w:pPr>
      <w:ind w:left="2880"/>
    </w:pPr>
  </w:style>
  <w:style w:type="paragraph" w:customStyle="1" w:styleId="Level3Number">
    <w:name w:val="Level 3 Number"/>
    <w:basedOn w:val="BodyText"/>
    <w:rsid w:val="005169CB"/>
    <w:pPr>
      <w:numPr>
        <w:ilvl w:val="2"/>
        <w:numId w:val="7"/>
      </w:numPr>
    </w:pPr>
  </w:style>
  <w:style w:type="paragraph" w:customStyle="1" w:styleId="Level4Number">
    <w:name w:val="Level 4 Number"/>
    <w:basedOn w:val="BodyText"/>
    <w:rsid w:val="005169CB"/>
    <w:pPr>
      <w:numPr>
        <w:ilvl w:val="3"/>
        <w:numId w:val="7"/>
      </w:numPr>
    </w:pPr>
  </w:style>
  <w:style w:type="paragraph" w:customStyle="1" w:styleId="Level5Number">
    <w:name w:val="Level 5 Number"/>
    <w:basedOn w:val="BodyText"/>
    <w:rsid w:val="005169CB"/>
    <w:pPr>
      <w:numPr>
        <w:ilvl w:val="4"/>
        <w:numId w:val="7"/>
      </w:numPr>
    </w:pPr>
  </w:style>
  <w:style w:type="paragraph" w:customStyle="1" w:styleId="Level6Number">
    <w:name w:val="Level 6 Number"/>
    <w:basedOn w:val="BodyText"/>
    <w:rsid w:val="005169CB"/>
    <w:pPr>
      <w:numPr>
        <w:ilvl w:val="5"/>
        <w:numId w:val="7"/>
      </w:numPr>
    </w:pPr>
  </w:style>
  <w:style w:type="paragraph" w:customStyle="1" w:styleId="Level7Number">
    <w:name w:val="Level 7 Number"/>
    <w:basedOn w:val="BodyText"/>
    <w:rsid w:val="005169CB"/>
    <w:pPr>
      <w:numPr>
        <w:ilvl w:val="6"/>
        <w:numId w:val="7"/>
      </w:numPr>
    </w:pPr>
  </w:style>
  <w:style w:type="paragraph" w:customStyle="1" w:styleId="Level8Number">
    <w:name w:val="Level 8 Number"/>
    <w:basedOn w:val="BodyText"/>
    <w:rsid w:val="005169CB"/>
    <w:pPr>
      <w:numPr>
        <w:ilvl w:val="7"/>
        <w:numId w:val="7"/>
      </w:numPr>
    </w:pPr>
  </w:style>
  <w:style w:type="paragraph" w:customStyle="1" w:styleId="Level9Number">
    <w:name w:val="Level 9 Number"/>
    <w:basedOn w:val="BodyText"/>
    <w:rsid w:val="005169CB"/>
    <w:pPr>
      <w:numPr>
        <w:ilvl w:val="8"/>
        <w:numId w:val="7"/>
      </w:numPr>
    </w:pPr>
  </w:style>
  <w:style w:type="paragraph" w:customStyle="1" w:styleId="Level1Number">
    <w:name w:val="Level 1 Number"/>
    <w:basedOn w:val="Level1Heading"/>
    <w:rsid w:val="005169CB"/>
    <w:pPr>
      <w:keepNext w:val="0"/>
    </w:pPr>
    <w:rPr>
      <w:b w:val="0"/>
      <w:sz w:val="22"/>
    </w:rPr>
  </w:style>
  <w:style w:type="paragraph" w:customStyle="1" w:styleId="Level2Heading">
    <w:name w:val="Level 2 Heading"/>
    <w:basedOn w:val="Level2Number"/>
    <w:next w:val="Normal"/>
    <w:rsid w:val="005169CB"/>
    <w:pPr>
      <w:keepNext/>
    </w:pPr>
    <w:rPr>
      <w:b/>
    </w:rPr>
  </w:style>
  <w:style w:type="paragraph" w:customStyle="1" w:styleId="Level3Heading">
    <w:name w:val="Level 3 Heading"/>
    <w:basedOn w:val="Level3Number"/>
    <w:next w:val="Normal"/>
    <w:rsid w:val="005169CB"/>
    <w:pPr>
      <w:keepNext/>
    </w:pPr>
    <w:rPr>
      <w:b/>
    </w:rPr>
  </w:style>
  <w:style w:type="paragraph" w:customStyle="1" w:styleId="Level4Heading">
    <w:name w:val="Level 4 Heading"/>
    <w:basedOn w:val="Level4Number"/>
    <w:next w:val="Normal"/>
    <w:rsid w:val="005169CB"/>
    <w:pPr>
      <w:keepNext/>
    </w:pPr>
    <w:rPr>
      <w:b/>
    </w:rPr>
  </w:style>
  <w:style w:type="paragraph" w:customStyle="1" w:styleId="BodyText6">
    <w:name w:val="Body Text 6"/>
    <w:basedOn w:val="BodyText"/>
    <w:rsid w:val="005169CB"/>
    <w:pPr>
      <w:ind w:left="3600"/>
    </w:pPr>
  </w:style>
  <w:style w:type="paragraph" w:customStyle="1" w:styleId="BodyText7">
    <w:name w:val="Body Text 7"/>
    <w:basedOn w:val="BodyText"/>
    <w:rsid w:val="005169CB"/>
    <w:pPr>
      <w:ind w:left="4320"/>
    </w:pPr>
  </w:style>
  <w:style w:type="paragraph" w:customStyle="1" w:styleId="BodyText8">
    <w:name w:val="Body Text 8"/>
    <w:basedOn w:val="BodyText"/>
    <w:rsid w:val="005169CB"/>
    <w:pPr>
      <w:ind w:left="5040"/>
    </w:pPr>
  </w:style>
  <w:style w:type="paragraph" w:customStyle="1" w:styleId="BodyText9">
    <w:name w:val="Body Text 9"/>
    <w:basedOn w:val="BodyText"/>
    <w:rsid w:val="005169CB"/>
    <w:pPr>
      <w:ind w:left="5760"/>
    </w:pPr>
  </w:style>
  <w:style w:type="paragraph" w:customStyle="1" w:styleId="Sch5Number">
    <w:name w:val="Sch 5 Number"/>
    <w:basedOn w:val="BodyText"/>
    <w:rsid w:val="005169CB"/>
    <w:pPr>
      <w:numPr>
        <w:ilvl w:val="7"/>
        <w:numId w:val="9"/>
      </w:numPr>
    </w:pPr>
  </w:style>
  <w:style w:type="paragraph" w:customStyle="1" w:styleId="Sch6Number">
    <w:name w:val="Sch 6 Number"/>
    <w:basedOn w:val="BodyText"/>
    <w:rsid w:val="005169CB"/>
    <w:pPr>
      <w:numPr>
        <w:ilvl w:val="8"/>
        <w:numId w:val="9"/>
      </w:numPr>
    </w:pPr>
  </w:style>
  <w:style w:type="character" w:styleId="HTMLAcronym">
    <w:name w:val="HTML Acronym"/>
    <w:semiHidden/>
    <w:rsid w:val="005169CB"/>
    <w:rPr>
      <w:rFonts w:ascii="Calibri" w:hAnsi="Calibri"/>
    </w:rPr>
  </w:style>
  <w:style w:type="paragraph" w:customStyle="1" w:styleId="Sch3Heading">
    <w:name w:val="Sch 3 Heading"/>
    <w:basedOn w:val="Sch3Number"/>
    <w:next w:val="Normal"/>
    <w:rsid w:val="005169CB"/>
    <w:pPr>
      <w:keepNext/>
      <w:tabs>
        <w:tab w:val="clear" w:pos="2160"/>
        <w:tab w:val="num" w:pos="360"/>
      </w:tabs>
      <w:ind w:left="0" w:firstLine="0"/>
    </w:pPr>
    <w:rPr>
      <w:b/>
      <w:sz w:val="20"/>
    </w:rPr>
  </w:style>
  <w:style w:type="paragraph" w:customStyle="1" w:styleId="Sch4Heading">
    <w:name w:val="Sch 4 Heading"/>
    <w:basedOn w:val="Sch4Number"/>
    <w:next w:val="Normal"/>
    <w:rsid w:val="005169CB"/>
    <w:pPr>
      <w:keepNext/>
    </w:pPr>
    <w:rPr>
      <w:b/>
      <w:sz w:val="20"/>
    </w:rPr>
  </w:style>
  <w:style w:type="character" w:customStyle="1" w:styleId="Bold">
    <w:name w:val="Bold"/>
    <w:rsid w:val="005169CB"/>
    <w:rPr>
      <w:b/>
    </w:rPr>
  </w:style>
  <w:style w:type="paragraph" w:customStyle="1" w:styleId="Formnote">
    <w:name w:val="Form note"/>
    <w:basedOn w:val="Normal"/>
    <w:next w:val="Tabletext"/>
    <w:rsid w:val="005169CB"/>
    <w:pPr>
      <w:spacing w:after="0"/>
    </w:pPr>
    <w:rPr>
      <w:sz w:val="18"/>
    </w:rPr>
  </w:style>
  <w:style w:type="paragraph" w:styleId="HTMLAddress">
    <w:name w:val="HTML Address"/>
    <w:basedOn w:val="Normal"/>
    <w:link w:val="HTMLAddressChar"/>
    <w:semiHidden/>
    <w:rsid w:val="005169CB"/>
    <w:rPr>
      <w:i/>
      <w:iCs/>
    </w:rPr>
  </w:style>
  <w:style w:type="character" w:styleId="HTMLCite">
    <w:name w:val="HTML Cite"/>
    <w:semiHidden/>
    <w:rsid w:val="005169CB"/>
    <w:rPr>
      <w:rFonts w:ascii="Calibri" w:hAnsi="Calibri"/>
      <w:i/>
      <w:iCs/>
    </w:rPr>
  </w:style>
  <w:style w:type="character" w:styleId="HTMLCode">
    <w:name w:val="HTML Code"/>
    <w:semiHidden/>
    <w:rsid w:val="005169CB"/>
    <w:rPr>
      <w:rFonts w:ascii="Calibri" w:hAnsi="Calibri" w:cs="Courier New"/>
      <w:sz w:val="20"/>
      <w:szCs w:val="20"/>
    </w:rPr>
  </w:style>
  <w:style w:type="character" w:styleId="HTMLDefinition">
    <w:name w:val="HTML Definition"/>
    <w:semiHidden/>
    <w:rsid w:val="005169CB"/>
    <w:rPr>
      <w:rFonts w:ascii="Calibri" w:hAnsi="Calibri"/>
      <w:i/>
      <w:iCs/>
    </w:rPr>
  </w:style>
  <w:style w:type="character" w:styleId="HTMLKeyboard">
    <w:name w:val="HTML Keyboard"/>
    <w:semiHidden/>
    <w:rsid w:val="005169CB"/>
    <w:rPr>
      <w:rFonts w:ascii="Calibri" w:hAnsi="Calibri" w:cs="Courier New"/>
      <w:sz w:val="20"/>
      <w:szCs w:val="20"/>
    </w:rPr>
  </w:style>
  <w:style w:type="paragraph" w:styleId="HTMLPreformatted">
    <w:name w:val="HTML Preformatted"/>
    <w:basedOn w:val="Normal"/>
    <w:link w:val="HTMLPreformattedChar"/>
    <w:semiHidden/>
    <w:rsid w:val="005169CB"/>
    <w:rPr>
      <w:rFonts w:cs="Courier New"/>
      <w:sz w:val="20"/>
    </w:rPr>
  </w:style>
  <w:style w:type="character" w:styleId="HTMLSample">
    <w:name w:val="HTML Sample"/>
    <w:semiHidden/>
    <w:rsid w:val="005169CB"/>
    <w:rPr>
      <w:rFonts w:ascii="Calibri" w:hAnsi="Calibri" w:cs="Courier New"/>
    </w:rPr>
  </w:style>
  <w:style w:type="paragraph" w:customStyle="1" w:styleId="CoverPartyRole">
    <w:name w:val="Cover Party Role"/>
    <w:basedOn w:val="BodyText"/>
    <w:next w:val="Normal"/>
    <w:rsid w:val="005169CB"/>
    <w:pPr>
      <w:jc w:val="center"/>
    </w:pPr>
    <w:rPr>
      <w:b/>
      <w:sz w:val="24"/>
    </w:rPr>
  </w:style>
  <w:style w:type="character" w:styleId="HTMLTypewriter">
    <w:name w:val="HTML Typewriter"/>
    <w:semiHidden/>
    <w:rsid w:val="005169CB"/>
    <w:rPr>
      <w:rFonts w:ascii="Calibri" w:hAnsi="Calibri" w:cs="Courier New"/>
      <w:sz w:val="20"/>
      <w:szCs w:val="20"/>
    </w:rPr>
  </w:style>
  <w:style w:type="character" w:styleId="HTMLVariable">
    <w:name w:val="HTML Variable"/>
    <w:semiHidden/>
    <w:rsid w:val="005169CB"/>
    <w:rPr>
      <w:rFonts w:ascii="Calibri" w:hAnsi="Calibri"/>
      <w:i/>
      <w:iCs/>
    </w:rPr>
  </w:style>
  <w:style w:type="paragraph" w:customStyle="1" w:styleId="Independentlista">
    <w:name w:val="Independent list (a)"/>
    <w:basedOn w:val="Normal"/>
    <w:rsid w:val="005169CB"/>
    <w:pPr>
      <w:numPr>
        <w:numId w:val="36"/>
      </w:numPr>
    </w:pPr>
  </w:style>
  <w:style w:type="numbering" w:styleId="1ai">
    <w:name w:val="Outline List 1"/>
    <w:basedOn w:val="NoList"/>
    <w:semiHidden/>
    <w:rsid w:val="005169CB"/>
    <w:pPr>
      <w:numPr>
        <w:numId w:val="41"/>
      </w:numPr>
    </w:pPr>
  </w:style>
  <w:style w:type="table" w:styleId="TableGrid">
    <w:name w:val="Table Grid"/>
    <w:basedOn w:val="TableNormal"/>
    <w:rsid w:val="005169CB"/>
    <w:pPr>
      <w:spacing w:after="120"/>
    </w:pPr>
    <w:tblPr>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Pr>
    <w:tblStylePr w:type="firstRow">
      <w:rPr>
        <w:rFonts w:ascii="Times New Roman" w:hAnsi="Times New Roman"/>
        <w:b w:val="0"/>
        <w:color w:val="auto"/>
        <w:sz w:val="22"/>
      </w:rPr>
    </w:tblStylePr>
  </w:style>
  <w:style w:type="paragraph" w:customStyle="1" w:styleId="CoverDocumentDescription">
    <w:name w:val="Cover Document Description"/>
    <w:basedOn w:val="BodyText"/>
    <w:next w:val="Normal"/>
    <w:rsid w:val="005169CB"/>
    <w:pPr>
      <w:jc w:val="center"/>
    </w:pPr>
    <w:rPr>
      <w:b/>
      <w:sz w:val="28"/>
    </w:rPr>
  </w:style>
  <w:style w:type="paragraph" w:customStyle="1" w:styleId="OfficeLevel1">
    <w:name w:val="Office Level 1"/>
    <w:basedOn w:val="Normal"/>
    <w:rsid w:val="005169CB"/>
    <w:pPr>
      <w:numPr>
        <w:numId w:val="10"/>
      </w:numPr>
    </w:pPr>
  </w:style>
  <w:style w:type="paragraph" w:customStyle="1" w:styleId="OfficeLevel2">
    <w:name w:val="Office Level 2"/>
    <w:basedOn w:val="OfficeLevel1"/>
    <w:rsid w:val="005169CB"/>
    <w:pPr>
      <w:numPr>
        <w:ilvl w:val="1"/>
      </w:numPr>
    </w:pPr>
  </w:style>
  <w:style w:type="paragraph" w:customStyle="1" w:styleId="OfficeLevel3">
    <w:name w:val="Office Level 3"/>
    <w:basedOn w:val="OfficeLevel2"/>
    <w:rsid w:val="005169CB"/>
    <w:pPr>
      <w:numPr>
        <w:ilvl w:val="2"/>
      </w:numPr>
    </w:pPr>
  </w:style>
  <w:style w:type="paragraph" w:customStyle="1" w:styleId="OfficeLevel4">
    <w:name w:val="Office Level 4"/>
    <w:basedOn w:val="OfficeLevel3"/>
    <w:rsid w:val="005169CB"/>
    <w:pPr>
      <w:numPr>
        <w:ilvl w:val="3"/>
      </w:numPr>
    </w:pPr>
  </w:style>
  <w:style w:type="paragraph" w:customStyle="1" w:styleId="OfficeLevel5">
    <w:name w:val="Office Level 5"/>
    <w:basedOn w:val="OfficeLevel4"/>
    <w:rsid w:val="005169CB"/>
    <w:pPr>
      <w:numPr>
        <w:ilvl w:val="4"/>
      </w:numPr>
    </w:pPr>
  </w:style>
  <w:style w:type="paragraph" w:customStyle="1" w:styleId="Schedule">
    <w:name w:val="Schedule"/>
    <w:basedOn w:val="BodyText"/>
    <w:next w:val="BodyText"/>
    <w:rsid w:val="005169CB"/>
    <w:pPr>
      <w:keepNext/>
      <w:numPr>
        <w:numId w:val="9"/>
      </w:numPr>
      <w:outlineLvl w:val="0"/>
    </w:pPr>
    <w:rPr>
      <w:b/>
      <w:sz w:val="24"/>
      <w:szCs w:val="22"/>
    </w:rPr>
  </w:style>
  <w:style w:type="numbering" w:styleId="ArticleSection">
    <w:name w:val="Outline List 3"/>
    <w:basedOn w:val="NoList"/>
    <w:semiHidden/>
    <w:rsid w:val="005169CB"/>
    <w:pPr>
      <w:numPr>
        <w:numId w:val="42"/>
      </w:numPr>
    </w:pPr>
  </w:style>
  <w:style w:type="paragraph" w:styleId="BalloonText">
    <w:name w:val="Balloon Text"/>
    <w:basedOn w:val="Normal"/>
    <w:link w:val="BalloonTextChar"/>
    <w:semiHidden/>
    <w:rsid w:val="005169CB"/>
    <w:rPr>
      <w:rFonts w:cs="Tahoma"/>
      <w:sz w:val="16"/>
      <w:szCs w:val="16"/>
    </w:rPr>
  </w:style>
  <w:style w:type="paragraph" w:styleId="CommentSubject">
    <w:name w:val="annotation subject"/>
    <w:basedOn w:val="CommentText"/>
    <w:next w:val="CommentText"/>
    <w:link w:val="CommentSubjectChar"/>
    <w:semiHidden/>
    <w:rsid w:val="005169C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s>
      <w:spacing w:line="240" w:lineRule="auto"/>
    </w:pPr>
    <w:rPr>
      <w:b/>
      <w:bCs/>
    </w:rPr>
  </w:style>
  <w:style w:type="table" w:styleId="Table3Deffects1">
    <w:name w:val="Table 3D effects 1"/>
    <w:basedOn w:val="TableNormal"/>
    <w:semiHidden/>
    <w:rsid w:val="005169CB"/>
    <w:pPr>
      <w:spacing w:after="24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169CB"/>
    <w:pPr>
      <w:spacing w:after="240"/>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169CB"/>
    <w:pPr>
      <w:spacing w:after="24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5169CB"/>
    <w:pPr>
      <w:spacing w:after="24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169CB"/>
    <w:pPr>
      <w:spacing w:after="240"/>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169CB"/>
    <w:pPr>
      <w:spacing w:after="24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169CB"/>
    <w:pPr>
      <w:spacing w:after="240"/>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urful1">
    <w:name w:val="Table Colorful 1"/>
    <w:basedOn w:val="TableNormal"/>
    <w:semiHidden/>
    <w:rsid w:val="005169CB"/>
    <w:pPr>
      <w:spacing w:after="240"/>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urful2">
    <w:name w:val="Table Colorful 2"/>
    <w:basedOn w:val="TableNormal"/>
    <w:semiHidden/>
    <w:rsid w:val="005169CB"/>
    <w:pPr>
      <w:spacing w:after="240"/>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urful3">
    <w:name w:val="Table Colorful 3"/>
    <w:basedOn w:val="TableNormal"/>
    <w:semiHidden/>
    <w:rsid w:val="005169CB"/>
    <w:pPr>
      <w:spacing w:after="240"/>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5169CB"/>
    <w:pPr>
      <w:spacing w:after="24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169CB"/>
    <w:pPr>
      <w:spacing w:after="240"/>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169CB"/>
    <w:pPr>
      <w:spacing w:after="240"/>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169CB"/>
    <w:pPr>
      <w:spacing w:after="240"/>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169CB"/>
    <w:pPr>
      <w:spacing w:after="240"/>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5169CB"/>
    <w:pPr>
      <w:spacing w:after="240"/>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5169CB"/>
    <w:pPr>
      <w:spacing w:after="24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5169CB"/>
    <w:pPr>
      <w:spacing w:after="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169CB"/>
    <w:pPr>
      <w:spacing w:after="24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169CB"/>
    <w:pPr>
      <w:spacing w:after="240"/>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169CB"/>
    <w:pPr>
      <w:spacing w:after="240"/>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169CB"/>
    <w:pPr>
      <w:spacing w:after="24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169CB"/>
    <w:pPr>
      <w:spacing w:after="240"/>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169CB"/>
    <w:pPr>
      <w:spacing w:after="24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169CB"/>
    <w:pPr>
      <w:spacing w:after="24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5169CB"/>
    <w:pPr>
      <w:spacing w:after="240"/>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169CB"/>
    <w:pPr>
      <w:spacing w:after="240"/>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169CB"/>
    <w:pPr>
      <w:spacing w:after="24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169CB"/>
    <w:pPr>
      <w:spacing w:after="240"/>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169CB"/>
    <w:pPr>
      <w:spacing w:after="240"/>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169CB"/>
    <w:pPr>
      <w:spacing w:after="240"/>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169CB"/>
    <w:pPr>
      <w:spacing w:after="240"/>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169CB"/>
    <w:pPr>
      <w:spacing w:after="240"/>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5169CB"/>
    <w:pPr>
      <w:spacing w:after="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5169CB"/>
    <w:pPr>
      <w:spacing w:after="240"/>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169CB"/>
    <w:pPr>
      <w:spacing w:after="24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169CB"/>
    <w:pPr>
      <w:spacing w:after="24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169CB"/>
    <w:pPr>
      <w:spacing w:after="24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169CB"/>
    <w:pPr>
      <w:spacing w:after="240"/>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5169CB"/>
    <w:pPr>
      <w:spacing w:after="2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5169CB"/>
    <w:pPr>
      <w:spacing w:after="24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169CB"/>
    <w:pPr>
      <w:spacing w:after="24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169CB"/>
    <w:pPr>
      <w:spacing w:after="24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spaced">
    <w:name w:val="Single spaced"/>
    <w:basedOn w:val="Normal"/>
    <w:rsid w:val="005169CB"/>
    <w:pPr>
      <w:spacing w:after="0"/>
    </w:pPr>
    <w:rPr>
      <w:szCs w:val="22"/>
    </w:rPr>
  </w:style>
  <w:style w:type="character" w:customStyle="1" w:styleId="Notes">
    <w:name w:val="Notes"/>
    <w:rsid w:val="005169CB"/>
    <w:rPr>
      <w:i/>
      <w:color w:val="FF00FF"/>
    </w:rPr>
  </w:style>
  <w:style w:type="paragraph" w:customStyle="1" w:styleId="TableHeading">
    <w:name w:val="Table Heading"/>
    <w:basedOn w:val="Tabletext"/>
    <w:next w:val="Tabletext"/>
    <w:link w:val="TableHeadingChar"/>
    <w:rsid w:val="005169CB"/>
    <w:rPr>
      <w:b/>
      <w:sz w:val="21"/>
    </w:rPr>
  </w:style>
  <w:style w:type="paragraph" w:customStyle="1" w:styleId="CoversheetTitle">
    <w:name w:val="Coversheet Title"/>
    <w:basedOn w:val="Normal"/>
    <w:next w:val="Normal"/>
    <w:rsid w:val="005169CB"/>
    <w:pPr>
      <w:pBdr>
        <w:bottom w:val="single" w:sz="4" w:space="1" w:color="auto"/>
      </w:pBdr>
      <w:spacing w:after="120"/>
      <w:contextualSpacing/>
    </w:pPr>
    <w:rPr>
      <w:b/>
      <w:sz w:val="40"/>
    </w:rPr>
  </w:style>
  <w:style w:type="paragraph" w:customStyle="1" w:styleId="CoversheetTitle2">
    <w:name w:val="Coversheet Title2"/>
    <w:basedOn w:val="Normal"/>
    <w:rsid w:val="005169CB"/>
    <w:pPr>
      <w:contextualSpacing/>
    </w:pPr>
    <w:rPr>
      <w:b/>
      <w:sz w:val="32"/>
    </w:rPr>
  </w:style>
  <w:style w:type="paragraph" w:customStyle="1" w:styleId="CoversheetTitle4">
    <w:name w:val="Coversheet Title4"/>
    <w:basedOn w:val="Normal"/>
    <w:next w:val="Normal"/>
    <w:rsid w:val="005169CB"/>
  </w:style>
  <w:style w:type="paragraph" w:customStyle="1" w:styleId="OfficeBody3">
    <w:name w:val="Office Body 3"/>
    <w:basedOn w:val="Normal"/>
    <w:rsid w:val="005169CB"/>
    <w:pPr>
      <w:ind w:left="2160"/>
    </w:pPr>
  </w:style>
  <w:style w:type="paragraph" w:customStyle="1" w:styleId="OfficeBody4">
    <w:name w:val="Office Body 4"/>
    <w:basedOn w:val="Normal"/>
    <w:rsid w:val="005169CB"/>
    <w:pPr>
      <w:ind w:left="2880"/>
    </w:pPr>
  </w:style>
  <w:style w:type="paragraph" w:customStyle="1" w:styleId="OfficeBody5">
    <w:name w:val="Office Body 5"/>
    <w:basedOn w:val="Normal"/>
    <w:rsid w:val="005169CB"/>
    <w:pPr>
      <w:ind w:left="3600"/>
    </w:pPr>
  </w:style>
  <w:style w:type="paragraph" w:styleId="ListNumber">
    <w:name w:val="List Number"/>
    <w:basedOn w:val="Normal"/>
    <w:semiHidden/>
    <w:rsid w:val="005169CB"/>
    <w:pPr>
      <w:tabs>
        <w:tab w:val="num" w:pos="360"/>
      </w:tabs>
    </w:pPr>
  </w:style>
  <w:style w:type="paragraph" w:styleId="ListNumber2">
    <w:name w:val="List Number 2"/>
    <w:basedOn w:val="Normal"/>
    <w:semiHidden/>
    <w:rsid w:val="005169CB"/>
    <w:pPr>
      <w:tabs>
        <w:tab w:val="num" w:pos="360"/>
      </w:tabs>
    </w:pPr>
  </w:style>
  <w:style w:type="paragraph" w:customStyle="1" w:styleId="CoversheetTitle3">
    <w:name w:val="Coversheet Title3"/>
    <w:basedOn w:val="Normal"/>
    <w:rsid w:val="005169CB"/>
    <w:pPr>
      <w:spacing w:after="240"/>
    </w:pPr>
    <w:rPr>
      <w:b/>
    </w:rPr>
  </w:style>
  <w:style w:type="paragraph" w:customStyle="1" w:styleId="Tabletext">
    <w:name w:val="Table text"/>
    <w:basedOn w:val="Normal"/>
    <w:rsid w:val="005169CB"/>
    <w:pPr>
      <w:spacing w:after="120"/>
    </w:pPr>
  </w:style>
  <w:style w:type="paragraph" w:customStyle="1" w:styleId="Sectionheading">
    <w:name w:val="Section heading"/>
    <w:basedOn w:val="Normal"/>
    <w:next w:val="Normal"/>
    <w:rsid w:val="005169CB"/>
    <w:rPr>
      <w:b/>
      <w:sz w:val="28"/>
    </w:rPr>
  </w:style>
  <w:style w:type="paragraph" w:customStyle="1" w:styleId="TableBullet">
    <w:name w:val="Table Bullet"/>
    <w:basedOn w:val="Tabletext"/>
    <w:rsid w:val="005169CB"/>
    <w:pPr>
      <w:numPr>
        <w:numId w:val="12"/>
      </w:numPr>
    </w:pPr>
  </w:style>
  <w:style w:type="paragraph" w:customStyle="1" w:styleId="TableBullet2">
    <w:name w:val="Table Bullet 2"/>
    <w:basedOn w:val="TableBullet"/>
    <w:rsid w:val="005169CB"/>
    <w:pPr>
      <w:numPr>
        <w:numId w:val="11"/>
      </w:numPr>
    </w:pPr>
  </w:style>
  <w:style w:type="paragraph" w:customStyle="1" w:styleId="CVBullet">
    <w:name w:val="CV_Bullet"/>
    <w:basedOn w:val="Tabletext"/>
    <w:rsid w:val="005169CB"/>
    <w:pPr>
      <w:keepLines/>
      <w:numPr>
        <w:numId w:val="17"/>
      </w:numPr>
      <w:overflowPunct w:val="0"/>
      <w:autoSpaceDE w:val="0"/>
      <w:autoSpaceDN w:val="0"/>
      <w:adjustRightInd w:val="0"/>
      <w:textAlignment w:val="baseline"/>
    </w:pPr>
  </w:style>
  <w:style w:type="paragraph" w:customStyle="1" w:styleId="CVBullet2">
    <w:name w:val="CV_Bullet2"/>
    <w:basedOn w:val="CVBullet"/>
    <w:rsid w:val="005169CB"/>
    <w:pPr>
      <w:numPr>
        <w:ilvl w:val="1"/>
      </w:numPr>
    </w:pPr>
  </w:style>
  <w:style w:type="paragraph" w:customStyle="1" w:styleId="CVHeading2">
    <w:name w:val="CV_Heading2"/>
    <w:basedOn w:val="Tabletext"/>
    <w:next w:val="CVBullet"/>
    <w:rsid w:val="005169CB"/>
    <w:pPr>
      <w:keepLines/>
      <w:overflowPunct w:val="0"/>
      <w:autoSpaceDE w:val="0"/>
      <w:autoSpaceDN w:val="0"/>
      <w:adjustRightInd w:val="0"/>
      <w:textAlignment w:val="baseline"/>
    </w:pPr>
    <w:rPr>
      <w:b/>
      <w:bCs/>
      <w:szCs w:val="22"/>
    </w:rPr>
  </w:style>
  <w:style w:type="paragraph" w:customStyle="1" w:styleId="TenderBodyText">
    <w:name w:val="Tender Body Text"/>
    <w:basedOn w:val="Normal"/>
    <w:semiHidden/>
    <w:rsid w:val="005169CB"/>
  </w:style>
  <w:style w:type="paragraph" w:customStyle="1" w:styleId="CVCoversheetName">
    <w:name w:val="CV_Coversheet_Name"/>
    <w:basedOn w:val="Tabletext"/>
    <w:rsid w:val="005169CB"/>
    <w:rPr>
      <w:b/>
      <w:color w:val="FFFFFF"/>
      <w:sz w:val="28"/>
    </w:rPr>
  </w:style>
  <w:style w:type="paragraph" w:customStyle="1" w:styleId="CVCoversheetPhoto">
    <w:name w:val="CV_Coversheet_Photo"/>
    <w:basedOn w:val="Tabletext"/>
    <w:next w:val="Normal"/>
    <w:rsid w:val="005169CB"/>
    <w:pPr>
      <w:spacing w:after="240"/>
    </w:pPr>
  </w:style>
  <w:style w:type="paragraph" w:customStyle="1" w:styleId="CVCoversheetPosition">
    <w:name w:val="CV_Coversheet_Position"/>
    <w:basedOn w:val="Tabletext"/>
    <w:rsid w:val="005169CB"/>
    <w:pPr>
      <w:spacing w:after="0"/>
    </w:pPr>
    <w:rPr>
      <w:sz w:val="20"/>
    </w:rPr>
  </w:style>
  <w:style w:type="paragraph" w:customStyle="1" w:styleId="CVCoversheetProfile">
    <w:name w:val="CV_Coversheet_Profile"/>
    <w:basedOn w:val="Tabletext"/>
    <w:rsid w:val="005169CB"/>
  </w:style>
  <w:style w:type="paragraph" w:customStyle="1" w:styleId="CVCoversheetTeam">
    <w:name w:val="CV_Coversheet_Team"/>
    <w:basedOn w:val="Tabletext"/>
    <w:rsid w:val="005169CB"/>
    <w:pPr>
      <w:spacing w:after="0"/>
    </w:pPr>
    <w:rPr>
      <w:sz w:val="20"/>
    </w:rPr>
  </w:style>
  <w:style w:type="paragraph" w:customStyle="1" w:styleId="CVHeading1">
    <w:name w:val="CV_Heading1"/>
    <w:basedOn w:val="Tabletext"/>
    <w:next w:val="CVBullet"/>
    <w:rsid w:val="005169CB"/>
    <w:rPr>
      <w:rFonts w:cs="Arial"/>
      <w:b/>
      <w:color w:val="00A7C5"/>
      <w:szCs w:val="24"/>
    </w:rPr>
  </w:style>
  <w:style w:type="character" w:customStyle="1" w:styleId="Paragraphheading">
    <w:name w:val="Paragraph heading"/>
    <w:rsid w:val="005169CB"/>
    <w:rPr>
      <w:b/>
    </w:rPr>
  </w:style>
  <w:style w:type="paragraph" w:customStyle="1" w:styleId="TenderBodyText2">
    <w:name w:val="Tender Body Text 2"/>
    <w:basedOn w:val="Normal"/>
    <w:semiHidden/>
    <w:rsid w:val="005169CB"/>
    <w:pPr>
      <w:ind w:left="720"/>
      <w:outlineLvl w:val="1"/>
    </w:pPr>
  </w:style>
  <w:style w:type="paragraph" w:customStyle="1" w:styleId="Tendercoverdescription">
    <w:name w:val="Tender cover description"/>
    <w:basedOn w:val="Normal"/>
    <w:semiHidden/>
    <w:rsid w:val="005169CB"/>
    <w:pPr>
      <w:jc w:val="right"/>
    </w:pPr>
    <w:rPr>
      <w:sz w:val="32"/>
    </w:rPr>
  </w:style>
  <w:style w:type="paragraph" w:customStyle="1" w:styleId="Tendercoverdate">
    <w:name w:val="Tender cover date"/>
    <w:basedOn w:val="Tendercoverdescription"/>
    <w:semiHidden/>
    <w:rsid w:val="005169CB"/>
    <w:rPr>
      <w:color w:val="00A7C5"/>
    </w:rPr>
  </w:style>
  <w:style w:type="paragraph" w:customStyle="1" w:styleId="Tendercovertitle">
    <w:name w:val="Tender cover title"/>
    <w:basedOn w:val="Normal"/>
    <w:semiHidden/>
    <w:rsid w:val="005169CB"/>
    <w:pPr>
      <w:jc w:val="right"/>
    </w:pPr>
    <w:rPr>
      <w:color w:val="00A7C5"/>
      <w:sz w:val="64"/>
    </w:rPr>
  </w:style>
  <w:style w:type="paragraph" w:customStyle="1" w:styleId="TenderHeading1">
    <w:name w:val="Tender Heading 1"/>
    <w:basedOn w:val="Normal"/>
    <w:next w:val="TenderBodyText1"/>
    <w:rsid w:val="005169CB"/>
    <w:pPr>
      <w:keepNext/>
    </w:pPr>
    <w:rPr>
      <w:b/>
      <w:color w:val="00A7C5"/>
      <w:sz w:val="24"/>
    </w:rPr>
  </w:style>
  <w:style w:type="paragraph" w:customStyle="1" w:styleId="TenderHeading2">
    <w:name w:val="Tender Heading 2"/>
    <w:basedOn w:val="Normal"/>
    <w:next w:val="TenderBodyText2"/>
    <w:rsid w:val="005169CB"/>
    <w:pPr>
      <w:keepNext/>
    </w:pPr>
    <w:rPr>
      <w:b/>
      <w:color w:val="00A7C5"/>
      <w:sz w:val="23"/>
    </w:rPr>
  </w:style>
  <w:style w:type="paragraph" w:customStyle="1" w:styleId="TenderHeading3">
    <w:name w:val="Tender Heading 3"/>
    <w:basedOn w:val="Normal"/>
    <w:next w:val="TenderBodyText3"/>
    <w:rsid w:val="005169CB"/>
    <w:pPr>
      <w:keepNext/>
    </w:pPr>
    <w:rPr>
      <w:b/>
      <w:color w:val="00A7C5"/>
    </w:rPr>
  </w:style>
  <w:style w:type="paragraph" w:customStyle="1" w:styleId="TenderHeading4">
    <w:name w:val="Tender Heading 4"/>
    <w:basedOn w:val="Normal"/>
    <w:next w:val="TenderBodyText4"/>
    <w:semiHidden/>
    <w:rsid w:val="005169CB"/>
    <w:pPr>
      <w:keepNext/>
    </w:pPr>
    <w:rPr>
      <w:b/>
      <w:sz w:val="20"/>
    </w:rPr>
  </w:style>
  <w:style w:type="paragraph" w:customStyle="1" w:styleId="Tendersectionlevel1">
    <w:name w:val="Tender section level 1"/>
    <w:basedOn w:val="Normal"/>
    <w:next w:val="TenderBodyText1"/>
    <w:semiHidden/>
    <w:rsid w:val="005169CB"/>
    <w:pPr>
      <w:numPr>
        <w:numId w:val="14"/>
      </w:numPr>
    </w:pPr>
    <w:rPr>
      <w:b/>
      <w:color w:val="00A7C5"/>
      <w:sz w:val="28"/>
    </w:rPr>
  </w:style>
  <w:style w:type="paragraph" w:customStyle="1" w:styleId="Tenderlevel2number">
    <w:name w:val="Tender level 2 number"/>
    <w:basedOn w:val="Tendersectionlevel1"/>
    <w:semiHidden/>
    <w:rsid w:val="005169CB"/>
    <w:pPr>
      <w:numPr>
        <w:ilvl w:val="1"/>
      </w:numPr>
    </w:pPr>
    <w:rPr>
      <w:b w:val="0"/>
      <w:color w:val="auto"/>
      <w:sz w:val="22"/>
    </w:rPr>
  </w:style>
  <w:style w:type="paragraph" w:customStyle="1" w:styleId="Tenderlevel3number">
    <w:name w:val="Tender level 3 number"/>
    <w:basedOn w:val="Tenderlevel2number"/>
    <w:next w:val="Normal"/>
    <w:semiHidden/>
    <w:rsid w:val="005169CB"/>
    <w:pPr>
      <w:numPr>
        <w:ilvl w:val="2"/>
      </w:numPr>
    </w:pPr>
  </w:style>
  <w:style w:type="paragraph" w:customStyle="1" w:styleId="Tenderlevel2heading">
    <w:name w:val="Tender level 2 heading"/>
    <w:basedOn w:val="Tenderlevel2number"/>
    <w:next w:val="TenderBodyText2"/>
    <w:semiHidden/>
    <w:rsid w:val="005169CB"/>
    <w:rPr>
      <w:b/>
    </w:rPr>
  </w:style>
  <w:style w:type="paragraph" w:customStyle="1" w:styleId="Tenderlevel3heading">
    <w:name w:val="Tender level 3 heading"/>
    <w:basedOn w:val="Tenderlevel3number"/>
    <w:next w:val="TenderBodyText3"/>
    <w:semiHidden/>
    <w:rsid w:val="005169CB"/>
    <w:rPr>
      <w:b/>
      <w:sz w:val="21"/>
    </w:rPr>
  </w:style>
  <w:style w:type="paragraph" w:customStyle="1" w:styleId="Tenderbiogname">
    <w:name w:val="Tender biog name"/>
    <w:basedOn w:val="Normal"/>
    <w:semiHidden/>
    <w:rsid w:val="005169CB"/>
    <w:pPr>
      <w:spacing w:after="120"/>
    </w:pPr>
    <w:rPr>
      <w:b/>
      <w:sz w:val="24"/>
    </w:rPr>
  </w:style>
  <w:style w:type="paragraph" w:customStyle="1" w:styleId="Tenderbiogposition">
    <w:name w:val="Tender biog position"/>
    <w:basedOn w:val="Normal"/>
    <w:next w:val="Normal"/>
    <w:semiHidden/>
    <w:rsid w:val="005169CB"/>
    <w:pPr>
      <w:spacing w:after="0"/>
    </w:pPr>
    <w:rPr>
      <w:b/>
      <w:sz w:val="20"/>
    </w:rPr>
  </w:style>
  <w:style w:type="paragraph" w:customStyle="1" w:styleId="Tenderbiogteam">
    <w:name w:val="Tender biog team"/>
    <w:basedOn w:val="Normal"/>
    <w:next w:val="Normal"/>
    <w:semiHidden/>
    <w:rsid w:val="005169CB"/>
    <w:pPr>
      <w:spacing w:after="120"/>
    </w:pPr>
    <w:rPr>
      <w:b/>
      <w:sz w:val="20"/>
    </w:rPr>
  </w:style>
  <w:style w:type="paragraph" w:customStyle="1" w:styleId="Tenderbiogtext">
    <w:name w:val="Tender biog text"/>
    <w:basedOn w:val="Normal"/>
    <w:semiHidden/>
    <w:rsid w:val="005169CB"/>
    <w:pPr>
      <w:spacing w:after="120"/>
    </w:pPr>
    <w:rPr>
      <w:sz w:val="20"/>
    </w:rPr>
  </w:style>
  <w:style w:type="paragraph" w:customStyle="1" w:styleId="Tenderbiogbullet">
    <w:name w:val="Tender biog bullet"/>
    <w:basedOn w:val="Normal"/>
    <w:semiHidden/>
    <w:rsid w:val="005169CB"/>
    <w:pPr>
      <w:numPr>
        <w:numId w:val="15"/>
      </w:numPr>
      <w:tabs>
        <w:tab w:val="left" w:pos="288"/>
      </w:tabs>
    </w:pPr>
  </w:style>
  <w:style w:type="paragraph" w:customStyle="1" w:styleId="TenderBodyText1">
    <w:name w:val="Tender Body Text 1"/>
    <w:basedOn w:val="Normal"/>
    <w:semiHidden/>
    <w:rsid w:val="005169CB"/>
    <w:pPr>
      <w:ind w:left="720"/>
      <w:outlineLvl w:val="0"/>
    </w:pPr>
  </w:style>
  <w:style w:type="paragraph" w:customStyle="1" w:styleId="TenderBodyText3">
    <w:name w:val="Tender Body Text 3"/>
    <w:basedOn w:val="Normal"/>
    <w:semiHidden/>
    <w:rsid w:val="005169CB"/>
    <w:pPr>
      <w:ind w:left="720"/>
      <w:outlineLvl w:val="2"/>
    </w:pPr>
  </w:style>
  <w:style w:type="paragraph" w:customStyle="1" w:styleId="TenderBodyText4">
    <w:name w:val="Tender Body Text 4"/>
    <w:basedOn w:val="Normal"/>
    <w:semiHidden/>
    <w:rsid w:val="005169CB"/>
    <w:pPr>
      <w:ind w:left="720"/>
      <w:outlineLvl w:val="3"/>
    </w:pPr>
  </w:style>
  <w:style w:type="paragraph" w:customStyle="1" w:styleId="Tablenumber1">
    <w:name w:val="Table number 1"/>
    <w:basedOn w:val="Tabletext"/>
    <w:rsid w:val="005169CB"/>
    <w:pPr>
      <w:numPr>
        <w:numId w:val="16"/>
      </w:numPr>
    </w:pPr>
  </w:style>
  <w:style w:type="paragraph" w:customStyle="1" w:styleId="TableNumber3">
    <w:name w:val="Table Number 3"/>
    <w:basedOn w:val="Tabletext"/>
    <w:rsid w:val="005169CB"/>
    <w:pPr>
      <w:numPr>
        <w:ilvl w:val="2"/>
        <w:numId w:val="16"/>
      </w:numPr>
    </w:pPr>
  </w:style>
  <w:style w:type="paragraph" w:customStyle="1" w:styleId="Tablenumber4">
    <w:name w:val="Table number 4"/>
    <w:basedOn w:val="Tabletext"/>
    <w:rsid w:val="005169CB"/>
    <w:pPr>
      <w:numPr>
        <w:ilvl w:val="3"/>
        <w:numId w:val="16"/>
      </w:numPr>
    </w:pPr>
  </w:style>
  <w:style w:type="paragraph" w:customStyle="1" w:styleId="Tablenumber2">
    <w:name w:val="Table number 2"/>
    <w:basedOn w:val="Tabletext"/>
    <w:rsid w:val="005169CB"/>
    <w:pPr>
      <w:numPr>
        <w:ilvl w:val="1"/>
        <w:numId w:val="16"/>
      </w:numPr>
    </w:pPr>
  </w:style>
  <w:style w:type="paragraph" w:customStyle="1" w:styleId="Tendersectionheading">
    <w:name w:val="Tender section heading"/>
    <w:basedOn w:val="Normal"/>
    <w:next w:val="TenderHeading1"/>
    <w:semiHidden/>
    <w:rsid w:val="005169CB"/>
    <w:rPr>
      <w:color w:val="00A7C5"/>
      <w:sz w:val="64"/>
      <w:szCs w:val="64"/>
    </w:rPr>
  </w:style>
  <w:style w:type="paragraph" w:customStyle="1" w:styleId="CVHeading3">
    <w:name w:val="CV_Heading3"/>
    <w:basedOn w:val="Tabletext"/>
    <w:next w:val="CVBullet"/>
    <w:semiHidden/>
    <w:rsid w:val="005169CB"/>
    <w:pPr>
      <w:keepNext/>
    </w:pPr>
    <w:rPr>
      <w:b/>
      <w:sz w:val="21"/>
    </w:rPr>
  </w:style>
  <w:style w:type="paragraph" w:customStyle="1" w:styleId="TenderBullet">
    <w:name w:val="Tender Bullet"/>
    <w:basedOn w:val="Normal"/>
    <w:semiHidden/>
    <w:rsid w:val="005169CB"/>
    <w:pPr>
      <w:numPr>
        <w:numId w:val="20"/>
      </w:numPr>
      <w:spacing w:after="120"/>
    </w:pPr>
  </w:style>
  <w:style w:type="paragraph" w:customStyle="1" w:styleId="TenderBullet2">
    <w:name w:val="Tender Bullet 2"/>
    <w:basedOn w:val="TenderBullet"/>
    <w:semiHidden/>
    <w:rsid w:val="005169CB"/>
    <w:pPr>
      <w:numPr>
        <w:ilvl w:val="1"/>
      </w:numPr>
    </w:pPr>
  </w:style>
  <w:style w:type="paragraph" w:customStyle="1" w:styleId="Signoffname">
    <w:name w:val="Sign off name"/>
    <w:basedOn w:val="Normal"/>
    <w:rsid w:val="005169CB"/>
    <w:pPr>
      <w:keepNext/>
      <w:spacing w:after="0"/>
    </w:pPr>
    <w:rPr>
      <w:b/>
    </w:rPr>
  </w:style>
  <w:style w:type="paragraph" w:customStyle="1" w:styleId="VWTitleTextUpper">
    <w:name w:val="VWTitleTextUpper"/>
    <w:basedOn w:val="Normal"/>
    <w:semiHidden/>
    <w:rsid w:val="005169CB"/>
    <w:pPr>
      <w:overflowPunct w:val="0"/>
      <w:autoSpaceDE w:val="0"/>
      <w:autoSpaceDN w:val="0"/>
      <w:adjustRightInd w:val="0"/>
      <w:spacing w:after="0"/>
      <w:jc w:val="right"/>
      <w:textAlignment w:val="baseline"/>
    </w:pPr>
    <w:rPr>
      <w:rFonts w:cs="Arial"/>
      <w:noProof/>
      <w:sz w:val="16"/>
      <w:szCs w:val="16"/>
    </w:rPr>
  </w:style>
  <w:style w:type="paragraph" w:customStyle="1" w:styleId="VwTitletextLower">
    <w:name w:val="VwTitletextLower"/>
    <w:basedOn w:val="Normal"/>
    <w:semiHidden/>
    <w:rsid w:val="005169CB"/>
    <w:pPr>
      <w:overflowPunct w:val="0"/>
      <w:autoSpaceDE w:val="0"/>
      <w:autoSpaceDN w:val="0"/>
      <w:adjustRightInd w:val="0"/>
      <w:spacing w:after="0"/>
      <w:jc w:val="right"/>
      <w:textAlignment w:val="baseline"/>
    </w:pPr>
    <w:rPr>
      <w:rFonts w:cs="Arial"/>
      <w:noProof/>
      <w:sz w:val="13"/>
      <w:szCs w:val="16"/>
    </w:rPr>
  </w:style>
  <w:style w:type="paragraph" w:customStyle="1" w:styleId="Coverreference">
    <w:name w:val="Cover reference"/>
    <w:basedOn w:val="Normal"/>
    <w:semiHidden/>
    <w:rsid w:val="005169CB"/>
    <w:pPr>
      <w:spacing w:after="0"/>
    </w:pPr>
    <w:rPr>
      <w:rFonts w:cs="Arial"/>
      <w:color w:val="808080"/>
      <w:sz w:val="16"/>
    </w:rPr>
  </w:style>
  <w:style w:type="paragraph" w:customStyle="1" w:styleId="CVCoversheetEmail">
    <w:name w:val="CV_Coversheet_Email"/>
    <w:basedOn w:val="CVCoversheetContact"/>
    <w:rsid w:val="005169CB"/>
    <w:pPr>
      <w:spacing w:after="240"/>
    </w:pPr>
    <w:rPr>
      <w:b/>
    </w:rPr>
  </w:style>
  <w:style w:type="paragraph" w:customStyle="1" w:styleId="VWVourreferences">
    <w:name w:val="VWV our references"/>
    <w:basedOn w:val="Normal"/>
    <w:rsid w:val="005169CB"/>
    <w:pPr>
      <w:spacing w:after="0"/>
    </w:pPr>
  </w:style>
  <w:style w:type="paragraph" w:customStyle="1" w:styleId="VWVaddressee">
    <w:name w:val="VWV addressee"/>
    <w:basedOn w:val="Normal"/>
    <w:semiHidden/>
    <w:rsid w:val="005169CB"/>
    <w:pPr>
      <w:spacing w:after="0"/>
    </w:pPr>
  </w:style>
  <w:style w:type="paragraph" w:customStyle="1" w:styleId="VWVofficeaddress">
    <w:name w:val="VWV office address"/>
    <w:basedOn w:val="Normal"/>
    <w:semiHidden/>
    <w:rsid w:val="005169CB"/>
    <w:pPr>
      <w:spacing w:after="0"/>
    </w:pPr>
    <w:rPr>
      <w:noProof/>
      <w:sz w:val="20"/>
    </w:rPr>
  </w:style>
  <w:style w:type="character" w:styleId="PlaceholderText">
    <w:name w:val="Placeholder Text"/>
    <w:basedOn w:val="DefaultParagraphFont"/>
    <w:uiPriority w:val="99"/>
    <w:semiHidden/>
    <w:rsid w:val="005169CB"/>
    <w:rPr>
      <w:color w:val="808080"/>
    </w:rPr>
  </w:style>
  <w:style w:type="character" w:customStyle="1" w:styleId="FooterChar">
    <w:name w:val="Footer Char"/>
    <w:basedOn w:val="DefaultParagraphFont"/>
    <w:link w:val="Footer"/>
    <w:uiPriority w:val="99"/>
    <w:rsid w:val="005169CB"/>
    <w:rPr>
      <w:rFonts w:ascii="Aptos" w:hAnsi="Aptos" w:cs="Arial"/>
      <w:sz w:val="12"/>
      <w:lang w:eastAsia="en-US"/>
    </w:rPr>
  </w:style>
  <w:style w:type="character" w:customStyle="1" w:styleId="BodyTextChar">
    <w:name w:val="Body Text Char"/>
    <w:basedOn w:val="DefaultParagraphFont"/>
    <w:link w:val="BodyText"/>
    <w:rsid w:val="005169CB"/>
    <w:rPr>
      <w:rFonts w:ascii="Aptos" w:hAnsi="Aptos"/>
      <w:sz w:val="22"/>
      <w:lang w:eastAsia="en-US"/>
    </w:rPr>
  </w:style>
  <w:style w:type="character" w:customStyle="1" w:styleId="Heading1Char">
    <w:name w:val="Heading 1 Char"/>
    <w:basedOn w:val="DefaultParagraphFont"/>
    <w:link w:val="Heading1"/>
    <w:rsid w:val="005169CB"/>
    <w:rPr>
      <w:rFonts w:ascii="Aptos" w:hAnsi="Aptos"/>
      <w:b/>
      <w:sz w:val="24"/>
      <w:szCs w:val="24"/>
      <w:lang w:eastAsia="en-US"/>
    </w:rPr>
  </w:style>
  <w:style w:type="character" w:customStyle="1" w:styleId="Heading2Char">
    <w:name w:val="Heading 2 Char"/>
    <w:basedOn w:val="DefaultParagraphFont"/>
    <w:link w:val="Heading2"/>
    <w:rsid w:val="005169CB"/>
    <w:rPr>
      <w:rFonts w:ascii="Aptos" w:hAnsi="Aptos"/>
      <w:b/>
      <w:sz w:val="23"/>
      <w:szCs w:val="22"/>
      <w:lang w:eastAsia="en-US"/>
    </w:rPr>
  </w:style>
  <w:style w:type="character" w:customStyle="1" w:styleId="Heading3Char">
    <w:name w:val="Heading 3 Char"/>
    <w:basedOn w:val="DefaultParagraphFont"/>
    <w:link w:val="Heading3"/>
    <w:rsid w:val="005169CB"/>
    <w:rPr>
      <w:rFonts w:ascii="Aptos" w:hAnsi="Aptos"/>
      <w:b/>
      <w:sz w:val="22"/>
      <w:lang w:eastAsia="en-US"/>
    </w:rPr>
  </w:style>
  <w:style w:type="character" w:customStyle="1" w:styleId="Heading4Char">
    <w:name w:val="Heading 4 Char"/>
    <w:basedOn w:val="DefaultParagraphFont"/>
    <w:link w:val="Heading4"/>
    <w:rsid w:val="005169CB"/>
    <w:rPr>
      <w:rFonts w:ascii="Aptos" w:hAnsi="Aptos"/>
      <w:lang w:eastAsia="en-US"/>
    </w:rPr>
  </w:style>
  <w:style w:type="character" w:customStyle="1" w:styleId="Heading5Char">
    <w:name w:val="Heading 5 Char"/>
    <w:basedOn w:val="DefaultParagraphFont"/>
    <w:link w:val="Heading5"/>
    <w:rsid w:val="005169CB"/>
    <w:rPr>
      <w:rFonts w:ascii="Aptos" w:hAnsi="Aptos"/>
      <w:sz w:val="22"/>
      <w:lang w:eastAsia="en-US"/>
    </w:rPr>
  </w:style>
  <w:style w:type="character" w:customStyle="1" w:styleId="Heading6Char">
    <w:name w:val="Heading 6 Char"/>
    <w:basedOn w:val="DefaultParagraphFont"/>
    <w:link w:val="Heading6"/>
    <w:rsid w:val="005169CB"/>
    <w:rPr>
      <w:rFonts w:ascii="Aptos" w:hAnsi="Aptos"/>
      <w:color w:val="000000"/>
      <w:sz w:val="22"/>
      <w:lang w:eastAsia="en-US"/>
    </w:rPr>
  </w:style>
  <w:style w:type="character" w:customStyle="1" w:styleId="Heading7Char">
    <w:name w:val="Heading 7 Char"/>
    <w:basedOn w:val="DefaultParagraphFont"/>
    <w:link w:val="Heading7"/>
    <w:rsid w:val="005169CB"/>
    <w:rPr>
      <w:rFonts w:ascii="Aptos" w:hAnsi="Aptos"/>
      <w:b/>
      <w:color w:val="000000"/>
      <w:sz w:val="22"/>
      <w:szCs w:val="24"/>
      <w:lang w:eastAsia="en-US"/>
    </w:rPr>
  </w:style>
  <w:style w:type="character" w:customStyle="1" w:styleId="Heading8Char">
    <w:name w:val="Heading 8 Char"/>
    <w:basedOn w:val="DefaultParagraphFont"/>
    <w:link w:val="Heading8"/>
    <w:rsid w:val="005169CB"/>
    <w:rPr>
      <w:rFonts w:ascii="Aptos" w:hAnsi="Aptos"/>
      <w:b/>
      <w:sz w:val="24"/>
      <w:szCs w:val="28"/>
      <w:lang w:eastAsia="en-US"/>
    </w:rPr>
  </w:style>
  <w:style w:type="character" w:customStyle="1" w:styleId="Heading9Char">
    <w:name w:val="Heading 9 Char"/>
    <w:basedOn w:val="DefaultParagraphFont"/>
    <w:link w:val="Heading9"/>
    <w:rsid w:val="005169CB"/>
    <w:rPr>
      <w:rFonts w:ascii="Aptos" w:hAnsi="Aptos"/>
      <w:b/>
      <w:color w:val="000000"/>
      <w:sz w:val="28"/>
      <w:lang w:eastAsia="en-US"/>
    </w:rPr>
  </w:style>
  <w:style w:type="character" w:customStyle="1" w:styleId="BalloonTextChar">
    <w:name w:val="Balloon Text Char"/>
    <w:basedOn w:val="DefaultParagraphFont"/>
    <w:link w:val="BalloonText"/>
    <w:semiHidden/>
    <w:rsid w:val="005169CB"/>
    <w:rPr>
      <w:rFonts w:ascii="Aptos" w:hAnsi="Aptos" w:cs="Tahoma"/>
      <w:sz w:val="16"/>
      <w:szCs w:val="16"/>
      <w:lang w:eastAsia="en-US"/>
    </w:rPr>
  </w:style>
  <w:style w:type="character" w:customStyle="1" w:styleId="BodyText2Char">
    <w:name w:val="Body Text 2 Char"/>
    <w:basedOn w:val="DefaultParagraphFont"/>
    <w:link w:val="BodyText2"/>
    <w:rsid w:val="005169CB"/>
    <w:rPr>
      <w:rFonts w:ascii="Aptos" w:hAnsi="Aptos"/>
      <w:sz w:val="22"/>
      <w:lang w:eastAsia="en-US"/>
    </w:rPr>
  </w:style>
  <w:style w:type="character" w:customStyle="1" w:styleId="BodyText3Char">
    <w:name w:val="Body Text 3 Char"/>
    <w:basedOn w:val="DefaultParagraphFont"/>
    <w:link w:val="BodyText3"/>
    <w:rsid w:val="005169CB"/>
    <w:rPr>
      <w:rFonts w:ascii="Aptos" w:hAnsi="Aptos"/>
      <w:sz w:val="22"/>
      <w:lang w:eastAsia="en-US"/>
    </w:rPr>
  </w:style>
  <w:style w:type="character" w:customStyle="1" w:styleId="BodyTextFirstIndentChar">
    <w:name w:val="Body Text First Indent Char"/>
    <w:basedOn w:val="BodyTextChar"/>
    <w:link w:val="BodyTextFirstIndent"/>
    <w:semiHidden/>
    <w:rsid w:val="005169CB"/>
    <w:rPr>
      <w:rFonts w:ascii="Aptos" w:hAnsi="Aptos"/>
      <w:color w:val="000000"/>
      <w:sz w:val="22"/>
      <w:lang w:eastAsia="en-US"/>
    </w:rPr>
  </w:style>
  <w:style w:type="character" w:customStyle="1" w:styleId="BodyTextIndentChar">
    <w:name w:val="Body Text Indent Char"/>
    <w:basedOn w:val="DefaultParagraphFont"/>
    <w:link w:val="BodyTextIndent"/>
    <w:semiHidden/>
    <w:rsid w:val="005169CB"/>
    <w:rPr>
      <w:rFonts w:ascii="Aptos" w:hAnsi="Aptos"/>
      <w:color w:val="000000"/>
      <w:sz w:val="22"/>
      <w:szCs w:val="22"/>
      <w:lang w:eastAsia="en-US"/>
    </w:rPr>
  </w:style>
  <w:style w:type="character" w:customStyle="1" w:styleId="BodyTextFirstIndent2Char">
    <w:name w:val="Body Text First Indent 2 Char"/>
    <w:basedOn w:val="BodyTextIndentChar"/>
    <w:link w:val="BodyTextFirstIndent2"/>
    <w:semiHidden/>
    <w:rsid w:val="005169CB"/>
    <w:rPr>
      <w:rFonts w:ascii="Aptos" w:hAnsi="Aptos"/>
      <w:color w:val="000000"/>
      <w:sz w:val="22"/>
      <w:szCs w:val="22"/>
      <w:lang w:eastAsia="en-US"/>
    </w:rPr>
  </w:style>
  <w:style w:type="character" w:customStyle="1" w:styleId="BodyTextIndent2Char">
    <w:name w:val="Body Text Indent 2 Char"/>
    <w:basedOn w:val="DefaultParagraphFont"/>
    <w:link w:val="BodyTextIndent2"/>
    <w:semiHidden/>
    <w:rsid w:val="005169CB"/>
    <w:rPr>
      <w:rFonts w:ascii="Aptos" w:hAnsi="Aptos"/>
      <w:color w:val="000000"/>
      <w:sz w:val="24"/>
      <w:lang w:eastAsia="en-US"/>
    </w:rPr>
  </w:style>
  <w:style w:type="character" w:customStyle="1" w:styleId="BodyTextIndent3Char">
    <w:name w:val="Body Text Indent 3 Char"/>
    <w:basedOn w:val="DefaultParagraphFont"/>
    <w:link w:val="BodyTextIndent3"/>
    <w:semiHidden/>
    <w:rsid w:val="005169CB"/>
    <w:rPr>
      <w:rFonts w:ascii="Aptos" w:hAnsi="Aptos"/>
      <w:color w:val="000000"/>
      <w:sz w:val="16"/>
      <w:lang w:eastAsia="en-US"/>
    </w:rPr>
  </w:style>
  <w:style w:type="character" w:customStyle="1" w:styleId="ClosingChar">
    <w:name w:val="Closing Char"/>
    <w:basedOn w:val="DefaultParagraphFont"/>
    <w:link w:val="Closing"/>
    <w:semiHidden/>
    <w:rsid w:val="005169CB"/>
    <w:rPr>
      <w:rFonts w:ascii="Aptos" w:hAnsi="Aptos"/>
      <w:color w:val="000000"/>
      <w:sz w:val="22"/>
      <w:lang w:eastAsia="en-US"/>
    </w:rPr>
  </w:style>
  <w:style w:type="character" w:customStyle="1" w:styleId="CommentTextChar">
    <w:name w:val="Comment Text Char"/>
    <w:basedOn w:val="DefaultParagraphFont"/>
    <w:link w:val="CommentText"/>
    <w:semiHidden/>
    <w:rsid w:val="005169CB"/>
    <w:rPr>
      <w:rFonts w:ascii="Aptos" w:hAnsi="Aptos"/>
      <w:color w:val="000000"/>
      <w:lang w:eastAsia="en-US"/>
    </w:rPr>
  </w:style>
  <w:style w:type="character" w:customStyle="1" w:styleId="CommentSubjectChar">
    <w:name w:val="Comment Subject Char"/>
    <w:basedOn w:val="CommentTextChar"/>
    <w:link w:val="CommentSubject"/>
    <w:semiHidden/>
    <w:rsid w:val="005169CB"/>
    <w:rPr>
      <w:rFonts w:ascii="Aptos" w:hAnsi="Aptos"/>
      <w:b/>
      <w:bCs/>
      <w:color w:val="000000"/>
      <w:lang w:eastAsia="en-US"/>
    </w:rPr>
  </w:style>
  <w:style w:type="paragraph" w:customStyle="1" w:styleId="CVCoversheetPhotoaqualine">
    <w:name w:val="CV_Coversheet_Photo_aqua_line"/>
    <w:basedOn w:val="CVCoversheetPhoto"/>
    <w:rsid w:val="005169CB"/>
    <w:rPr>
      <w:color w:val="00A7C5"/>
    </w:rPr>
  </w:style>
  <w:style w:type="character" w:customStyle="1" w:styleId="DateChar">
    <w:name w:val="Date Char"/>
    <w:basedOn w:val="DefaultParagraphFont"/>
    <w:link w:val="Date"/>
    <w:semiHidden/>
    <w:rsid w:val="005169CB"/>
    <w:rPr>
      <w:rFonts w:ascii="Aptos" w:hAnsi="Aptos"/>
      <w:color w:val="000000"/>
      <w:sz w:val="22"/>
      <w:lang w:eastAsia="en-US"/>
    </w:rPr>
  </w:style>
  <w:style w:type="character" w:customStyle="1" w:styleId="DocumentMapChar">
    <w:name w:val="Document Map Char"/>
    <w:basedOn w:val="DefaultParagraphFont"/>
    <w:link w:val="DocumentMap"/>
    <w:semiHidden/>
    <w:rsid w:val="005169CB"/>
    <w:rPr>
      <w:rFonts w:ascii="Aptos" w:hAnsi="Aptos"/>
      <w:color w:val="000000"/>
      <w:sz w:val="24"/>
      <w:lang w:eastAsia="en-US"/>
    </w:rPr>
  </w:style>
  <w:style w:type="character" w:customStyle="1" w:styleId="EmailSignatureChar">
    <w:name w:val="Email Signature Char"/>
    <w:basedOn w:val="DefaultParagraphFont"/>
    <w:link w:val="EmailSignature"/>
    <w:semiHidden/>
    <w:rsid w:val="005169CB"/>
    <w:rPr>
      <w:rFonts w:ascii="Aptos" w:hAnsi="Aptos"/>
      <w:sz w:val="22"/>
      <w:lang w:eastAsia="en-US"/>
    </w:rPr>
  </w:style>
  <w:style w:type="character" w:customStyle="1" w:styleId="EndnoteTextChar">
    <w:name w:val="Endnote Text Char"/>
    <w:basedOn w:val="DefaultParagraphFont"/>
    <w:link w:val="EndnoteText"/>
    <w:semiHidden/>
    <w:rsid w:val="005169CB"/>
    <w:rPr>
      <w:rFonts w:ascii="Aptos" w:hAnsi="Aptos"/>
      <w:color w:val="000000"/>
      <w:lang w:eastAsia="en-US"/>
    </w:rPr>
  </w:style>
  <w:style w:type="character" w:customStyle="1" w:styleId="FootnoteTextChar">
    <w:name w:val="Footnote Text Char"/>
    <w:basedOn w:val="DefaultParagraphFont"/>
    <w:link w:val="FootnoteText"/>
    <w:semiHidden/>
    <w:rsid w:val="005169CB"/>
    <w:rPr>
      <w:rFonts w:ascii="Aptos" w:hAnsi="Aptos"/>
      <w:sz w:val="16"/>
      <w:szCs w:val="16"/>
      <w:lang w:eastAsia="en-US"/>
    </w:rPr>
  </w:style>
  <w:style w:type="character" w:customStyle="1" w:styleId="HeaderChar">
    <w:name w:val="Header Char"/>
    <w:link w:val="Header"/>
    <w:uiPriority w:val="99"/>
    <w:rsid w:val="005169CB"/>
    <w:rPr>
      <w:rFonts w:ascii="Aptos" w:hAnsi="Aptos"/>
      <w:lang w:eastAsia="en-US"/>
    </w:rPr>
  </w:style>
  <w:style w:type="character" w:customStyle="1" w:styleId="HTMLAddressChar">
    <w:name w:val="HTML Address Char"/>
    <w:basedOn w:val="DefaultParagraphFont"/>
    <w:link w:val="HTMLAddress"/>
    <w:semiHidden/>
    <w:rsid w:val="005169CB"/>
    <w:rPr>
      <w:rFonts w:ascii="Aptos" w:hAnsi="Aptos"/>
      <w:i/>
      <w:iCs/>
      <w:sz w:val="22"/>
      <w:lang w:eastAsia="en-US"/>
    </w:rPr>
  </w:style>
  <w:style w:type="character" w:customStyle="1" w:styleId="HTMLPreformattedChar">
    <w:name w:val="HTML Preformatted Char"/>
    <w:basedOn w:val="DefaultParagraphFont"/>
    <w:link w:val="HTMLPreformatted"/>
    <w:semiHidden/>
    <w:rsid w:val="005169CB"/>
    <w:rPr>
      <w:rFonts w:ascii="Aptos" w:hAnsi="Aptos" w:cs="Courier New"/>
      <w:lang w:eastAsia="en-US"/>
    </w:rPr>
  </w:style>
  <w:style w:type="character" w:customStyle="1" w:styleId="MacroTextChar">
    <w:name w:val="Macro Text Char"/>
    <w:basedOn w:val="DefaultParagraphFont"/>
    <w:link w:val="MacroText"/>
    <w:semiHidden/>
    <w:rsid w:val="005169CB"/>
    <w:rPr>
      <w:rFonts w:ascii="Aptos" w:hAnsi="Aptos"/>
      <w:color w:val="000000"/>
      <w:sz w:val="24"/>
      <w:lang w:eastAsia="en-US"/>
    </w:rPr>
  </w:style>
  <w:style w:type="character" w:customStyle="1" w:styleId="MessageHeaderChar">
    <w:name w:val="Message Header Char"/>
    <w:basedOn w:val="DefaultParagraphFont"/>
    <w:link w:val="MessageHeader"/>
    <w:semiHidden/>
    <w:rsid w:val="005169CB"/>
    <w:rPr>
      <w:rFonts w:ascii="Aptos" w:hAnsi="Aptos"/>
      <w:color w:val="000000"/>
      <w:sz w:val="24"/>
      <w:lang w:eastAsia="en-US"/>
    </w:rPr>
  </w:style>
  <w:style w:type="character" w:customStyle="1" w:styleId="NoteHeadingChar">
    <w:name w:val="Note Heading Char"/>
    <w:basedOn w:val="DefaultParagraphFont"/>
    <w:link w:val="NoteHeading"/>
    <w:semiHidden/>
    <w:rsid w:val="005169CB"/>
    <w:rPr>
      <w:rFonts w:ascii="Aptos" w:hAnsi="Aptos"/>
      <w:color w:val="000000"/>
      <w:sz w:val="24"/>
      <w:lang w:eastAsia="en-US"/>
    </w:rPr>
  </w:style>
  <w:style w:type="character" w:customStyle="1" w:styleId="PlainTextChar">
    <w:name w:val="Plain Text Char"/>
    <w:basedOn w:val="DefaultParagraphFont"/>
    <w:link w:val="PlainText"/>
    <w:semiHidden/>
    <w:rsid w:val="005169CB"/>
    <w:rPr>
      <w:rFonts w:ascii="Aptos" w:hAnsi="Aptos"/>
      <w:color w:val="000000"/>
      <w:lang w:eastAsia="en-US"/>
    </w:rPr>
  </w:style>
  <w:style w:type="character" w:customStyle="1" w:styleId="SalutationChar">
    <w:name w:val="Salutation Char"/>
    <w:basedOn w:val="DefaultParagraphFont"/>
    <w:link w:val="Salutation"/>
    <w:semiHidden/>
    <w:rsid w:val="005169CB"/>
    <w:rPr>
      <w:rFonts w:ascii="Aptos" w:hAnsi="Aptos"/>
      <w:color w:val="000000"/>
      <w:sz w:val="22"/>
      <w:lang w:eastAsia="en-US"/>
    </w:rPr>
  </w:style>
  <w:style w:type="character" w:customStyle="1" w:styleId="SignatureChar">
    <w:name w:val="Signature Char"/>
    <w:basedOn w:val="DefaultParagraphFont"/>
    <w:link w:val="Signature"/>
    <w:semiHidden/>
    <w:rsid w:val="005169CB"/>
    <w:rPr>
      <w:rFonts w:ascii="Aptos" w:hAnsi="Aptos"/>
      <w:sz w:val="22"/>
      <w:lang w:eastAsia="en-US"/>
    </w:rPr>
  </w:style>
  <w:style w:type="character" w:customStyle="1" w:styleId="SubtitleChar">
    <w:name w:val="Subtitle Char"/>
    <w:basedOn w:val="DefaultParagraphFont"/>
    <w:link w:val="Subtitle"/>
    <w:rsid w:val="005169CB"/>
    <w:rPr>
      <w:rFonts w:ascii="Aptos" w:hAnsi="Aptos"/>
      <w:b/>
      <w:sz w:val="24"/>
      <w:lang w:eastAsia="en-US"/>
    </w:rPr>
  </w:style>
  <w:style w:type="character" w:customStyle="1" w:styleId="TitleChar">
    <w:name w:val="Title Char"/>
    <w:basedOn w:val="DefaultParagraphFont"/>
    <w:link w:val="Title"/>
    <w:rsid w:val="005169CB"/>
    <w:rPr>
      <w:rFonts w:ascii="Aptos" w:hAnsi="Aptos" w:cs="Arial"/>
      <w:b/>
      <w:sz w:val="28"/>
      <w:szCs w:val="28"/>
      <w:lang w:eastAsia="en-US"/>
    </w:rPr>
  </w:style>
  <w:style w:type="character" w:customStyle="1" w:styleId="VWVaqua">
    <w:name w:val="VWV aqua"/>
    <w:rsid w:val="005169CB"/>
    <w:rPr>
      <w:color w:val="00A7C5"/>
    </w:rPr>
  </w:style>
  <w:style w:type="paragraph" w:customStyle="1" w:styleId="VWVourrefences">
    <w:name w:val="VWV our refences"/>
    <w:basedOn w:val="Normal"/>
    <w:semiHidden/>
    <w:rsid w:val="005169CB"/>
    <w:pPr>
      <w:spacing w:after="0"/>
    </w:pPr>
  </w:style>
  <w:style w:type="paragraph" w:styleId="IntenseQuote">
    <w:name w:val="Intense Quote"/>
    <w:basedOn w:val="Normal"/>
    <w:next w:val="Normal"/>
    <w:link w:val="IntenseQuoteChar"/>
    <w:uiPriority w:val="30"/>
    <w:qFormat/>
    <w:rsid w:val="005169CB"/>
    <w:pPr>
      <w:pBdr>
        <w:top w:val="single" w:sz="4" w:space="10" w:color="4472C4" w:themeColor="accent1"/>
        <w:bottom w:val="single" w:sz="4" w:space="10" w:color="4472C4" w:themeColor="accent1"/>
      </w:pBdr>
      <w:spacing w:before="360" w:after="360"/>
      <w:ind w:left="864" w:right="864"/>
      <w:jc w:val="center"/>
    </w:pPr>
    <w:rPr>
      <w:i/>
      <w:iCs/>
      <w:color w:val="00A7C5"/>
    </w:rPr>
  </w:style>
  <w:style w:type="character" w:customStyle="1" w:styleId="IntenseQuoteChar">
    <w:name w:val="Intense Quote Char"/>
    <w:basedOn w:val="DefaultParagraphFont"/>
    <w:link w:val="IntenseQuote"/>
    <w:uiPriority w:val="30"/>
    <w:rsid w:val="005169CB"/>
    <w:rPr>
      <w:rFonts w:ascii="Aptos" w:hAnsi="Aptos"/>
      <w:i/>
      <w:iCs/>
      <w:color w:val="00A7C5"/>
      <w:sz w:val="22"/>
      <w:lang w:eastAsia="en-US"/>
    </w:rPr>
  </w:style>
  <w:style w:type="character" w:styleId="IntenseEmphasis">
    <w:name w:val="Intense Emphasis"/>
    <w:basedOn w:val="DefaultParagraphFont"/>
    <w:uiPriority w:val="21"/>
    <w:qFormat/>
    <w:rsid w:val="005169CB"/>
    <w:rPr>
      <w:i/>
      <w:iCs/>
      <w:color w:val="00A7C5"/>
    </w:rPr>
  </w:style>
  <w:style w:type="character" w:styleId="IntenseReference">
    <w:name w:val="Intense Reference"/>
    <w:basedOn w:val="DefaultParagraphFont"/>
    <w:uiPriority w:val="32"/>
    <w:qFormat/>
    <w:rsid w:val="005169CB"/>
    <w:rPr>
      <w:b/>
      <w:bCs/>
      <w:smallCaps/>
      <w:color w:val="00A7C5"/>
      <w:spacing w:val="5"/>
    </w:rPr>
  </w:style>
  <w:style w:type="paragraph" w:styleId="TOCHeading">
    <w:name w:val="TOC Heading"/>
    <w:basedOn w:val="Heading1"/>
    <w:next w:val="Normal"/>
    <w:uiPriority w:val="39"/>
    <w:semiHidden/>
    <w:unhideWhenUsed/>
    <w:qFormat/>
    <w:rsid w:val="005169CB"/>
    <w:pPr>
      <w:keepLines/>
      <w:spacing w:before="240" w:after="0"/>
      <w:outlineLvl w:val="9"/>
    </w:pPr>
    <w:rPr>
      <w:rFonts w:asciiTheme="majorHAnsi" w:eastAsiaTheme="majorEastAsia" w:hAnsiTheme="majorHAnsi" w:cstheme="majorBidi"/>
      <w:b w:val="0"/>
      <w:color w:val="00A7C5"/>
      <w:sz w:val="32"/>
      <w:szCs w:val="32"/>
    </w:rPr>
  </w:style>
  <w:style w:type="character" w:styleId="Mention">
    <w:name w:val="Mention"/>
    <w:basedOn w:val="DefaultParagraphFont"/>
    <w:uiPriority w:val="99"/>
    <w:semiHidden/>
    <w:unhideWhenUsed/>
    <w:rsid w:val="005169CB"/>
    <w:rPr>
      <w:color w:val="00A7C5"/>
      <w:shd w:val="clear" w:color="auto" w:fill="E1DFDD"/>
    </w:rPr>
  </w:style>
  <w:style w:type="character" w:customStyle="1" w:styleId="TableHeadingChar">
    <w:name w:val="Table Heading Char"/>
    <w:link w:val="TableHeading"/>
    <w:rsid w:val="00C86BE5"/>
    <w:rPr>
      <w:rFonts w:ascii="Aptos" w:hAnsi="Aptos"/>
      <w:b/>
      <w:sz w:val="21"/>
      <w:lang w:eastAsia="en-US"/>
    </w:rPr>
  </w:style>
  <w:style w:type="character" w:customStyle="1" w:styleId="VWred">
    <w:name w:val="VW red"/>
    <w:rsid w:val="00C3063E"/>
    <w:rPr>
      <w:color w:val="E31B23"/>
    </w:rPr>
  </w:style>
  <w:style w:type="paragraph" w:customStyle="1" w:styleId="CVCoversheetPhotoredline">
    <w:name w:val="CV_Coversheet_Photo_red_line"/>
    <w:basedOn w:val="CVCoversheetPhoto"/>
    <w:rsid w:val="00C3063E"/>
    <w:rPr>
      <w:rFonts w:ascii="Calibri" w:hAnsi="Calibri"/>
      <w:color w:val="E31B23"/>
    </w:rPr>
  </w:style>
  <w:style w:type="paragraph" w:styleId="Bibliography">
    <w:name w:val="Bibliography"/>
    <w:basedOn w:val="Normal"/>
    <w:next w:val="Normal"/>
    <w:uiPriority w:val="37"/>
    <w:semiHidden/>
    <w:unhideWhenUsed/>
    <w:rsid w:val="00C3063E"/>
    <w:rPr>
      <w:rFonts w:ascii="Calibri" w:hAnsi="Calibri"/>
    </w:rPr>
  </w:style>
  <w:style w:type="character" w:styleId="BookTitle">
    <w:name w:val="Book Title"/>
    <w:uiPriority w:val="33"/>
    <w:qFormat/>
    <w:rsid w:val="00C3063E"/>
    <w:rPr>
      <w:b/>
      <w:bCs/>
      <w:smallCaps/>
      <w:spacing w:val="5"/>
    </w:rPr>
  </w:style>
  <w:style w:type="table" w:styleId="ColourfulGrid">
    <w:name w:val="Colorful Grid"/>
    <w:basedOn w:val="TableNormal"/>
    <w:uiPriority w:val="73"/>
    <w:rsid w:val="00C3063E"/>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urfulGridAccent1">
    <w:name w:val="Colorful Grid Accent 1"/>
    <w:basedOn w:val="TableNormal"/>
    <w:uiPriority w:val="73"/>
    <w:rsid w:val="00C3063E"/>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urfulGridAccent2">
    <w:name w:val="Colorful Grid Accent 2"/>
    <w:basedOn w:val="TableNormal"/>
    <w:uiPriority w:val="73"/>
    <w:rsid w:val="00C3063E"/>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urfulGridAccent3">
    <w:name w:val="Colorful Grid Accent 3"/>
    <w:basedOn w:val="TableNormal"/>
    <w:uiPriority w:val="73"/>
    <w:rsid w:val="00C3063E"/>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urfulGridAccent4">
    <w:name w:val="Colorful Grid Accent 4"/>
    <w:basedOn w:val="TableNormal"/>
    <w:uiPriority w:val="73"/>
    <w:rsid w:val="00C3063E"/>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urfulGridAccent5">
    <w:name w:val="Colorful Grid Accent 5"/>
    <w:basedOn w:val="TableNormal"/>
    <w:uiPriority w:val="73"/>
    <w:rsid w:val="00C3063E"/>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urfulGridAccent6">
    <w:name w:val="Colorful Grid Accent 6"/>
    <w:basedOn w:val="TableNormal"/>
    <w:uiPriority w:val="73"/>
    <w:rsid w:val="00C3063E"/>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urfulList">
    <w:name w:val="Colorful List"/>
    <w:basedOn w:val="TableNormal"/>
    <w:uiPriority w:val="72"/>
    <w:rsid w:val="00C3063E"/>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urfulListAccent1">
    <w:name w:val="Colorful List Accent 1"/>
    <w:basedOn w:val="TableNormal"/>
    <w:uiPriority w:val="72"/>
    <w:rsid w:val="00C3063E"/>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urfulListAccent2">
    <w:name w:val="Colorful List Accent 2"/>
    <w:basedOn w:val="TableNormal"/>
    <w:uiPriority w:val="72"/>
    <w:rsid w:val="00C3063E"/>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urfulListAccent3">
    <w:name w:val="Colorful List Accent 3"/>
    <w:basedOn w:val="TableNormal"/>
    <w:uiPriority w:val="72"/>
    <w:rsid w:val="00C3063E"/>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urfulListAccent4">
    <w:name w:val="Colorful List Accent 4"/>
    <w:basedOn w:val="TableNormal"/>
    <w:uiPriority w:val="72"/>
    <w:rsid w:val="00C3063E"/>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urfulListAccent5">
    <w:name w:val="Colorful List Accent 5"/>
    <w:basedOn w:val="TableNormal"/>
    <w:uiPriority w:val="72"/>
    <w:rsid w:val="00C3063E"/>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urfulListAccent6">
    <w:name w:val="Colorful List Accent 6"/>
    <w:basedOn w:val="TableNormal"/>
    <w:uiPriority w:val="72"/>
    <w:rsid w:val="00C3063E"/>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urfulShading">
    <w:name w:val="Colorful Shading"/>
    <w:basedOn w:val="TableNormal"/>
    <w:uiPriority w:val="71"/>
    <w:rsid w:val="00C3063E"/>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urfulShadingAccent1">
    <w:name w:val="Colorful Shading Accent 1"/>
    <w:basedOn w:val="TableNormal"/>
    <w:uiPriority w:val="71"/>
    <w:rsid w:val="00C3063E"/>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urfulShadingAccent2">
    <w:name w:val="Colorful Shading Accent 2"/>
    <w:basedOn w:val="TableNormal"/>
    <w:uiPriority w:val="71"/>
    <w:rsid w:val="00C3063E"/>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urfulShadingAccent3">
    <w:name w:val="Colorful Shading Accent 3"/>
    <w:basedOn w:val="TableNormal"/>
    <w:uiPriority w:val="71"/>
    <w:rsid w:val="00C3063E"/>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urfulShadingAccent4">
    <w:name w:val="Colorful Shading Accent 4"/>
    <w:basedOn w:val="TableNormal"/>
    <w:uiPriority w:val="71"/>
    <w:rsid w:val="00C3063E"/>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urfulShadingAccent5">
    <w:name w:val="Colorful Shading Accent 5"/>
    <w:basedOn w:val="TableNormal"/>
    <w:uiPriority w:val="71"/>
    <w:rsid w:val="00C3063E"/>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urfulShadingAccent6">
    <w:name w:val="Colorful Shading Accent 6"/>
    <w:basedOn w:val="TableNormal"/>
    <w:uiPriority w:val="71"/>
    <w:rsid w:val="00C3063E"/>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C3063E"/>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C3063E"/>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C3063E"/>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C3063E"/>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C3063E"/>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C3063E"/>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C3063E"/>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C3063E"/>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C3063E"/>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C3063E"/>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DengXian" w:eastAsia="Times New Roman" w:hAnsi="DengXian"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DengXian" w:eastAsia="Times New Roman" w:hAnsi="DengXian"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C3063E"/>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DengXian" w:eastAsia="Times New Roman" w:hAnsi="DengXia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DengXian" w:eastAsia="Times New Roman" w:hAnsi="DengXia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C3063E"/>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C3063E"/>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DengXian" w:eastAsia="Times New Roman" w:hAnsi="DengXi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DengXian" w:eastAsia="Times New Roman" w:hAnsi="DengXi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C3063E"/>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C3063E"/>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C3063E"/>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C3063E"/>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C3063E"/>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C3063E"/>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C3063E"/>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C3063E"/>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C3063E"/>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C3063E"/>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C3063E"/>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C3063E"/>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C3063E"/>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C3063E"/>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C3063E"/>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styleId="ListParagraph">
    <w:name w:val="List Paragraph"/>
    <w:basedOn w:val="Normal"/>
    <w:uiPriority w:val="34"/>
    <w:qFormat/>
    <w:rsid w:val="00C3063E"/>
    <w:pPr>
      <w:ind w:left="720"/>
    </w:pPr>
    <w:rPr>
      <w:rFonts w:ascii="Calibri" w:hAnsi="Calibri"/>
    </w:rPr>
  </w:style>
  <w:style w:type="table" w:styleId="MediumGrid1">
    <w:name w:val="Medium Grid 1"/>
    <w:basedOn w:val="TableNormal"/>
    <w:uiPriority w:val="67"/>
    <w:rsid w:val="00C3063E"/>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C3063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C3063E"/>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C3063E"/>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C3063E"/>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C3063E"/>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C3063E"/>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C3063E"/>
    <w:rPr>
      <w:rFonts w:ascii="Cambria"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C3063E"/>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C3063E"/>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C3063E"/>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C3063E"/>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C3063E"/>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C3063E"/>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C3063E"/>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C3063E"/>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C3063E"/>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C3063E"/>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C3063E"/>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C3063E"/>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C3063E"/>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C3063E"/>
    <w:rPr>
      <w:color w:val="000000"/>
    </w:rPr>
    <w:tblPr>
      <w:tblStyleRowBandSize w:val="1"/>
      <w:tblStyleColBandSize w:val="1"/>
      <w:tblBorders>
        <w:top w:val="single" w:sz="8" w:space="0" w:color="000000"/>
        <w:bottom w:val="single" w:sz="8" w:space="0" w:color="000000"/>
      </w:tblBorders>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C3063E"/>
    <w:rPr>
      <w:color w:val="000000"/>
    </w:rPr>
    <w:tblPr>
      <w:tblStyleRowBandSize w:val="1"/>
      <w:tblStyleColBandSize w:val="1"/>
      <w:tblBorders>
        <w:top w:val="single" w:sz="8" w:space="0" w:color="4F81BD"/>
        <w:bottom w:val="single" w:sz="8" w:space="0" w:color="4F81BD"/>
      </w:tblBorders>
    </w:tblPr>
    <w:tblStylePr w:type="firstRow">
      <w:rPr>
        <w:rFonts w:ascii="DengXian" w:eastAsia="Times New Roman" w:hAnsi="DengXian"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C3063E"/>
    <w:rPr>
      <w:color w:val="000000"/>
    </w:rPr>
    <w:tblPr>
      <w:tblStyleRowBandSize w:val="1"/>
      <w:tblStyleColBandSize w:val="1"/>
      <w:tblBorders>
        <w:top w:val="single" w:sz="8" w:space="0" w:color="C0504D"/>
        <w:bottom w:val="single" w:sz="8" w:space="0" w:color="C0504D"/>
      </w:tblBorders>
    </w:tblPr>
    <w:tblStylePr w:type="firstRow">
      <w:rPr>
        <w:rFonts w:ascii="DengXian" w:eastAsia="Times New Roman" w:hAnsi="DengXian"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C3063E"/>
    <w:rPr>
      <w:color w:val="000000"/>
    </w:rPr>
    <w:tblPr>
      <w:tblStyleRowBandSize w:val="1"/>
      <w:tblStyleColBandSize w:val="1"/>
      <w:tblBorders>
        <w:top w:val="single" w:sz="8" w:space="0" w:color="9BBB59"/>
        <w:bottom w:val="single" w:sz="8" w:space="0" w:color="9BBB59"/>
      </w:tblBorders>
    </w:tblPr>
    <w:tblStylePr w:type="firstRow">
      <w:rPr>
        <w:rFonts w:ascii="DengXian" w:eastAsia="Times New Roman" w:hAnsi="DengXian"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C3063E"/>
    <w:rPr>
      <w:color w:val="000000"/>
    </w:rPr>
    <w:tblPr>
      <w:tblStyleRowBandSize w:val="1"/>
      <w:tblStyleColBandSize w:val="1"/>
      <w:tblBorders>
        <w:top w:val="single" w:sz="8" w:space="0" w:color="8064A2"/>
        <w:bottom w:val="single" w:sz="8" w:space="0" w:color="8064A2"/>
      </w:tblBorders>
    </w:tblPr>
    <w:tblStylePr w:type="firstRow">
      <w:rPr>
        <w:rFonts w:ascii="DengXian" w:eastAsia="Times New Roman" w:hAnsi="DengXian"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C3063E"/>
    <w:rPr>
      <w:color w:val="000000"/>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C3063E"/>
    <w:rPr>
      <w:color w:val="000000"/>
    </w:rPr>
    <w:tblPr>
      <w:tblStyleRowBandSize w:val="1"/>
      <w:tblStyleColBandSize w:val="1"/>
      <w:tblBorders>
        <w:top w:val="single" w:sz="8" w:space="0" w:color="F79646"/>
        <w:bottom w:val="single" w:sz="8" w:space="0" w:color="F79646"/>
      </w:tblBorders>
    </w:tblPr>
    <w:tblStylePr w:type="firstRow">
      <w:rPr>
        <w:rFonts w:ascii="DengXian" w:eastAsia="Times New Roman" w:hAnsi="DengXian"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C3063E"/>
    <w:rPr>
      <w:rFonts w:ascii="Cambria"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C3063E"/>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C3063E"/>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C3063E"/>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C3063E"/>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C3063E"/>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C3063E"/>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C3063E"/>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3063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3063E"/>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3063E"/>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3063E"/>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3063E"/>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3063E"/>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C3063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3063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3063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3063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3063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3063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3063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NoSpacing">
    <w:name w:val="No Spacing"/>
    <w:uiPriority w:val="1"/>
    <w:qFormat/>
    <w:rsid w:val="00C3063E"/>
    <w:rPr>
      <w:rFonts w:ascii="Calibri" w:hAnsi="Calibri"/>
      <w:sz w:val="22"/>
      <w:lang w:eastAsia="en-US"/>
    </w:rPr>
  </w:style>
  <w:style w:type="paragraph" w:styleId="Quote">
    <w:name w:val="Quote"/>
    <w:basedOn w:val="Normal"/>
    <w:next w:val="Normal"/>
    <w:link w:val="QuoteChar"/>
    <w:uiPriority w:val="29"/>
    <w:qFormat/>
    <w:rsid w:val="00C3063E"/>
    <w:rPr>
      <w:rFonts w:ascii="Calibri" w:hAnsi="Calibri"/>
      <w:i/>
      <w:iCs/>
      <w:color w:val="000000"/>
    </w:rPr>
  </w:style>
  <w:style w:type="character" w:customStyle="1" w:styleId="QuoteChar">
    <w:name w:val="Quote Char"/>
    <w:basedOn w:val="DefaultParagraphFont"/>
    <w:link w:val="Quote"/>
    <w:uiPriority w:val="29"/>
    <w:rsid w:val="00C3063E"/>
    <w:rPr>
      <w:rFonts w:ascii="Calibri" w:hAnsi="Calibri"/>
      <w:i/>
      <w:iCs/>
      <w:color w:val="000000"/>
      <w:sz w:val="22"/>
      <w:lang w:eastAsia="en-US"/>
    </w:rPr>
  </w:style>
  <w:style w:type="character" w:styleId="SubtleEmphasis">
    <w:name w:val="Subtle Emphasis"/>
    <w:uiPriority w:val="19"/>
    <w:qFormat/>
    <w:rsid w:val="00C3063E"/>
    <w:rPr>
      <w:i/>
      <w:iCs/>
      <w:color w:val="808080"/>
    </w:rPr>
  </w:style>
  <w:style w:type="character" w:styleId="SubtleReference">
    <w:name w:val="Subtle Reference"/>
    <w:uiPriority w:val="31"/>
    <w:qFormat/>
    <w:rsid w:val="00C3063E"/>
    <w:rPr>
      <w:smallCaps/>
      <w:color w:val="C0504D"/>
      <w:u w:val="single"/>
    </w:rPr>
  </w:style>
  <w:style w:type="character" w:styleId="UnresolvedMention">
    <w:name w:val="Unresolved Mention"/>
    <w:uiPriority w:val="99"/>
    <w:semiHidden/>
    <w:unhideWhenUsed/>
    <w:rsid w:val="00C3063E"/>
    <w:rPr>
      <w:color w:val="605E5C"/>
      <w:shd w:val="clear" w:color="auto" w:fill="E1DFDD"/>
    </w:rPr>
  </w:style>
  <w:style w:type="table" w:styleId="GridTable1Light">
    <w:name w:val="Grid Table 1 Light"/>
    <w:basedOn w:val="TableNormal"/>
    <w:uiPriority w:val="46"/>
    <w:rsid w:val="00C3063E"/>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C3063E"/>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3063E"/>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C3063E"/>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C3063E"/>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C3063E"/>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C3063E"/>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styleId="GridTable2">
    <w:name w:val="Grid Table 2"/>
    <w:basedOn w:val="TableNormal"/>
    <w:uiPriority w:val="47"/>
    <w:rsid w:val="00C3063E"/>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2-Accent1">
    <w:name w:val="Grid Table 2 Accent 1"/>
    <w:basedOn w:val="TableNormal"/>
    <w:uiPriority w:val="47"/>
    <w:rsid w:val="00C3063E"/>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2-Accent2">
    <w:name w:val="Grid Table 2 Accent 2"/>
    <w:basedOn w:val="TableNormal"/>
    <w:uiPriority w:val="47"/>
    <w:rsid w:val="00C3063E"/>
    <w:tblPr>
      <w:tblStyleRowBandSize w:val="1"/>
      <w:tblStyleColBandSize w:val="1"/>
      <w:tblBorders>
        <w:top w:val="single" w:sz="2" w:space="0" w:color="F4B083"/>
        <w:bottom w:val="single" w:sz="2" w:space="0" w:color="F4B083"/>
        <w:insideH w:val="single" w:sz="2" w:space="0" w:color="F4B083"/>
        <w:insideV w:val="single" w:sz="2" w:space="0" w:color="F4B083"/>
      </w:tblBorders>
    </w:tblPr>
    <w:tblStylePr w:type="firstRow">
      <w:rPr>
        <w:b/>
        <w:bCs/>
      </w:rPr>
      <w:tblPr/>
      <w:tcPr>
        <w:tcBorders>
          <w:top w:val="nil"/>
          <w:bottom w:val="single" w:sz="12" w:space="0" w:color="F4B083"/>
          <w:insideH w:val="nil"/>
          <w:insideV w:val="nil"/>
        </w:tcBorders>
        <w:shd w:val="clear" w:color="auto" w:fill="FFFFFF"/>
      </w:tcPr>
    </w:tblStylePr>
    <w:tblStylePr w:type="lastRow">
      <w:rPr>
        <w:b/>
        <w:bCs/>
      </w:rPr>
      <w:tblPr/>
      <w:tcPr>
        <w:tcBorders>
          <w:top w:val="double" w:sz="2" w:space="0" w:color="F4B08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GridTable2-Accent3">
    <w:name w:val="Grid Table 2 Accent 3"/>
    <w:basedOn w:val="TableNormal"/>
    <w:uiPriority w:val="47"/>
    <w:rsid w:val="00C3063E"/>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GridTable2-Accent4">
    <w:name w:val="Grid Table 2 Accent 4"/>
    <w:basedOn w:val="TableNormal"/>
    <w:uiPriority w:val="47"/>
    <w:rsid w:val="00C3063E"/>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GridTable2-Accent5">
    <w:name w:val="Grid Table 2 Accent 5"/>
    <w:basedOn w:val="TableNormal"/>
    <w:uiPriority w:val="47"/>
    <w:rsid w:val="00C3063E"/>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2-Accent6">
    <w:name w:val="Grid Table 2 Accent 6"/>
    <w:basedOn w:val="TableNormal"/>
    <w:uiPriority w:val="47"/>
    <w:rsid w:val="00C3063E"/>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3">
    <w:name w:val="Grid Table 3"/>
    <w:basedOn w:val="TableNormal"/>
    <w:uiPriority w:val="48"/>
    <w:rsid w:val="00C3063E"/>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styleId="GridTable3-Accent1">
    <w:name w:val="Grid Table 3 Accent 1"/>
    <w:basedOn w:val="TableNormal"/>
    <w:uiPriority w:val="48"/>
    <w:rsid w:val="00C3063E"/>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styleId="GridTable3-Accent2">
    <w:name w:val="Grid Table 3 Accent 2"/>
    <w:basedOn w:val="TableNormal"/>
    <w:uiPriority w:val="48"/>
    <w:rsid w:val="00C3063E"/>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styleId="GridTable3-Accent3">
    <w:name w:val="Grid Table 3 Accent 3"/>
    <w:basedOn w:val="TableNormal"/>
    <w:uiPriority w:val="48"/>
    <w:rsid w:val="00C3063E"/>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styleId="GridTable3-Accent4">
    <w:name w:val="Grid Table 3 Accent 4"/>
    <w:basedOn w:val="TableNormal"/>
    <w:uiPriority w:val="48"/>
    <w:rsid w:val="00C3063E"/>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styleId="GridTable3-Accent5">
    <w:name w:val="Grid Table 3 Accent 5"/>
    <w:basedOn w:val="TableNormal"/>
    <w:uiPriority w:val="48"/>
    <w:rsid w:val="00C3063E"/>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styleId="GridTable3-Accent6">
    <w:name w:val="Grid Table 3 Accent 6"/>
    <w:basedOn w:val="TableNormal"/>
    <w:uiPriority w:val="48"/>
    <w:rsid w:val="00C3063E"/>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styleId="GridTable4">
    <w:name w:val="Grid Table 4"/>
    <w:basedOn w:val="TableNormal"/>
    <w:uiPriority w:val="49"/>
    <w:rsid w:val="00C3063E"/>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Accent1">
    <w:name w:val="Grid Table 4 Accent 1"/>
    <w:basedOn w:val="TableNormal"/>
    <w:uiPriority w:val="49"/>
    <w:rsid w:val="00C3063E"/>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4-Accent2">
    <w:name w:val="Grid Table 4 Accent 2"/>
    <w:basedOn w:val="TableNormal"/>
    <w:uiPriority w:val="49"/>
    <w:rsid w:val="00C3063E"/>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GridTable4-Accent3">
    <w:name w:val="Grid Table 4 Accent 3"/>
    <w:basedOn w:val="TableNormal"/>
    <w:uiPriority w:val="49"/>
    <w:rsid w:val="00C3063E"/>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GridTable4-Accent4">
    <w:name w:val="Grid Table 4 Accent 4"/>
    <w:basedOn w:val="TableNormal"/>
    <w:uiPriority w:val="49"/>
    <w:rsid w:val="00C3063E"/>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GridTable4-Accent5">
    <w:name w:val="Grid Table 4 Accent 5"/>
    <w:basedOn w:val="TableNormal"/>
    <w:uiPriority w:val="49"/>
    <w:rsid w:val="00C3063E"/>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4-Accent6">
    <w:name w:val="Grid Table 4 Accent 6"/>
    <w:basedOn w:val="TableNormal"/>
    <w:uiPriority w:val="49"/>
    <w:rsid w:val="00C3063E"/>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5Dark">
    <w:name w:val="Grid Table 5 Dark"/>
    <w:basedOn w:val="TableNormal"/>
    <w:uiPriority w:val="50"/>
    <w:rsid w:val="00C3063E"/>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styleId="GridTable5Dark-Accent1">
    <w:name w:val="Grid Table 5 Dark Accent 1"/>
    <w:basedOn w:val="TableNormal"/>
    <w:uiPriority w:val="50"/>
    <w:rsid w:val="00C3063E"/>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styleId="GridTable5Dark-Accent2">
    <w:name w:val="Grid Table 5 Dark Accent 2"/>
    <w:basedOn w:val="TableNormal"/>
    <w:uiPriority w:val="50"/>
    <w:rsid w:val="00C3063E"/>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styleId="GridTable5Dark-Accent3">
    <w:name w:val="Grid Table 5 Dark Accent 3"/>
    <w:basedOn w:val="TableNormal"/>
    <w:uiPriority w:val="50"/>
    <w:rsid w:val="00C3063E"/>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GridTable5Dark-Accent4">
    <w:name w:val="Grid Table 5 Dark Accent 4"/>
    <w:basedOn w:val="TableNormal"/>
    <w:uiPriority w:val="50"/>
    <w:rsid w:val="00C3063E"/>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GridTable5Dark-Accent5">
    <w:name w:val="Grid Table 5 Dark Accent 5"/>
    <w:basedOn w:val="TableNormal"/>
    <w:uiPriority w:val="50"/>
    <w:rsid w:val="00C3063E"/>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styleId="GridTable5Dark-Accent6">
    <w:name w:val="Grid Table 5 Dark Accent 6"/>
    <w:basedOn w:val="TableNormal"/>
    <w:uiPriority w:val="50"/>
    <w:rsid w:val="00C3063E"/>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styleId="GridTable6Colourful">
    <w:name w:val="Grid Table 6 Colorful"/>
    <w:basedOn w:val="TableNormal"/>
    <w:uiPriority w:val="51"/>
    <w:rsid w:val="00C3063E"/>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6ColourfulAccent1">
    <w:name w:val="Grid Table 6 Colorful Accent 1"/>
    <w:basedOn w:val="TableNormal"/>
    <w:uiPriority w:val="51"/>
    <w:rsid w:val="00C3063E"/>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6ColourfulAccent2">
    <w:name w:val="Grid Table 6 Colorful Accent 2"/>
    <w:basedOn w:val="TableNormal"/>
    <w:uiPriority w:val="51"/>
    <w:rsid w:val="00C3063E"/>
    <w:rPr>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GridTable6ColourfulAccent3">
    <w:name w:val="Grid Table 6 Colorful Accent 3"/>
    <w:basedOn w:val="TableNormal"/>
    <w:uiPriority w:val="51"/>
    <w:rsid w:val="00C3063E"/>
    <w:rPr>
      <w:color w:val="7B7B7B"/>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GridTable6ColourfulAccent4">
    <w:name w:val="Grid Table 6 Colorful Accent 4"/>
    <w:basedOn w:val="TableNormal"/>
    <w:uiPriority w:val="51"/>
    <w:rsid w:val="00C3063E"/>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GridTable6ColourfulAccent5">
    <w:name w:val="Grid Table 6 Colorful Accent 5"/>
    <w:basedOn w:val="TableNormal"/>
    <w:uiPriority w:val="51"/>
    <w:rsid w:val="00C3063E"/>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6ColourfulAccent6">
    <w:name w:val="Grid Table 6 Colorful Accent 6"/>
    <w:basedOn w:val="TableNormal"/>
    <w:uiPriority w:val="51"/>
    <w:rsid w:val="00C3063E"/>
    <w:rPr>
      <w:color w:val="538135"/>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7Colourful">
    <w:name w:val="Grid Table 7 Colorful"/>
    <w:basedOn w:val="TableNormal"/>
    <w:uiPriority w:val="52"/>
    <w:rsid w:val="00C3063E"/>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styleId="GridTable7ColourfulAccent1">
    <w:name w:val="Grid Table 7 Colorful Accent 1"/>
    <w:basedOn w:val="TableNormal"/>
    <w:uiPriority w:val="52"/>
    <w:rsid w:val="00C3063E"/>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styleId="GridTable7ColourfulAccent2">
    <w:name w:val="Grid Table 7 Colorful Accent 2"/>
    <w:basedOn w:val="TableNormal"/>
    <w:uiPriority w:val="52"/>
    <w:rsid w:val="00C3063E"/>
    <w:rPr>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styleId="GridTable7ColourfulAccent3">
    <w:name w:val="Grid Table 7 Colorful Accent 3"/>
    <w:basedOn w:val="TableNormal"/>
    <w:uiPriority w:val="52"/>
    <w:rsid w:val="00C3063E"/>
    <w:rPr>
      <w:color w:val="7B7B7B"/>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styleId="GridTable7ColourfulAccent4">
    <w:name w:val="Grid Table 7 Colorful Accent 4"/>
    <w:basedOn w:val="TableNormal"/>
    <w:uiPriority w:val="52"/>
    <w:rsid w:val="00C3063E"/>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styleId="GridTable7ColourfulAccent5">
    <w:name w:val="Grid Table 7 Colorful Accent 5"/>
    <w:basedOn w:val="TableNormal"/>
    <w:uiPriority w:val="52"/>
    <w:rsid w:val="00C3063E"/>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styleId="GridTable7ColourfulAccent6">
    <w:name w:val="Grid Table 7 Colorful Accent 6"/>
    <w:basedOn w:val="TableNormal"/>
    <w:uiPriority w:val="52"/>
    <w:rsid w:val="00C3063E"/>
    <w:rPr>
      <w:color w:val="538135"/>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character" w:styleId="Hashtag">
    <w:name w:val="Hashtag"/>
    <w:uiPriority w:val="99"/>
    <w:semiHidden/>
    <w:unhideWhenUsed/>
    <w:rsid w:val="00C3063E"/>
    <w:rPr>
      <w:color w:val="2B579A"/>
      <w:shd w:val="clear" w:color="auto" w:fill="E1DFDD"/>
    </w:rPr>
  </w:style>
  <w:style w:type="table" w:styleId="ListTable1Light">
    <w:name w:val="List Table 1 Light"/>
    <w:basedOn w:val="TableNormal"/>
    <w:uiPriority w:val="46"/>
    <w:rsid w:val="00C3063E"/>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1Light-Accent1">
    <w:name w:val="List Table 1 Light Accent 1"/>
    <w:basedOn w:val="TableNormal"/>
    <w:uiPriority w:val="46"/>
    <w:rsid w:val="00C3063E"/>
    <w:tblPr>
      <w:tblStyleRowBandSize w:val="1"/>
      <w:tblStyleColBandSize w:val="1"/>
    </w:tblPr>
    <w:tblStylePr w:type="firstRow">
      <w:rPr>
        <w:b/>
        <w:bCs/>
      </w:rPr>
      <w:tblPr/>
      <w:tcPr>
        <w:tcBorders>
          <w:bottom w:val="single" w:sz="4" w:space="0" w:color="8EAADB"/>
        </w:tcBorders>
      </w:tcPr>
    </w:tblStylePr>
    <w:tblStylePr w:type="lastRow">
      <w:rPr>
        <w:b/>
        <w:bCs/>
      </w:rPr>
      <w:tblPr/>
      <w:tcPr>
        <w:tcBorders>
          <w:top w:val="sing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ListTable1Light-Accent2">
    <w:name w:val="List Table 1 Light Accent 2"/>
    <w:basedOn w:val="TableNormal"/>
    <w:uiPriority w:val="46"/>
    <w:rsid w:val="00C3063E"/>
    <w:tblPr>
      <w:tblStyleRowBandSize w:val="1"/>
      <w:tblStyleColBandSize w:val="1"/>
    </w:tblPr>
    <w:tblStylePr w:type="firstRow">
      <w:rPr>
        <w:b/>
        <w:bCs/>
      </w:rPr>
      <w:tblPr/>
      <w:tcPr>
        <w:tcBorders>
          <w:bottom w:val="single" w:sz="4" w:space="0" w:color="F4B083"/>
        </w:tcBorders>
      </w:tcPr>
    </w:tblStylePr>
    <w:tblStylePr w:type="lastRow">
      <w:rPr>
        <w:b/>
        <w:bCs/>
      </w:rPr>
      <w:tblPr/>
      <w:tcPr>
        <w:tcBorders>
          <w:top w:val="sing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ListTable1Light-Accent3">
    <w:name w:val="List Table 1 Light Accent 3"/>
    <w:basedOn w:val="TableNormal"/>
    <w:uiPriority w:val="46"/>
    <w:rsid w:val="00C3063E"/>
    <w:tblPr>
      <w:tblStyleRowBandSize w:val="1"/>
      <w:tblStyleColBandSize w:val="1"/>
    </w:tblPr>
    <w:tblStylePr w:type="firstRow">
      <w:rPr>
        <w:b/>
        <w:bCs/>
      </w:rPr>
      <w:tblPr/>
      <w:tcPr>
        <w:tcBorders>
          <w:bottom w:val="single" w:sz="4" w:space="0" w:color="C9C9C9"/>
        </w:tcBorders>
      </w:tcPr>
    </w:tblStylePr>
    <w:tblStylePr w:type="lastRow">
      <w:rPr>
        <w:b/>
        <w:bCs/>
      </w:rPr>
      <w:tblPr/>
      <w:tcPr>
        <w:tcBorders>
          <w:top w:val="sing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ListTable1Light-Accent4">
    <w:name w:val="List Table 1 Light Accent 4"/>
    <w:basedOn w:val="TableNormal"/>
    <w:uiPriority w:val="46"/>
    <w:rsid w:val="00C3063E"/>
    <w:tblPr>
      <w:tblStyleRowBandSize w:val="1"/>
      <w:tblStyleColBandSize w:val="1"/>
    </w:tblPr>
    <w:tblStylePr w:type="firstRow">
      <w:rPr>
        <w:b/>
        <w:bCs/>
      </w:rPr>
      <w:tblPr/>
      <w:tcPr>
        <w:tcBorders>
          <w:bottom w:val="single" w:sz="4" w:space="0" w:color="FFD966"/>
        </w:tcBorders>
      </w:tcPr>
    </w:tblStylePr>
    <w:tblStylePr w:type="lastRow">
      <w:rPr>
        <w:b/>
        <w:bCs/>
      </w:rPr>
      <w:tblPr/>
      <w:tcPr>
        <w:tcBorders>
          <w:top w:val="sing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ListTable1Light-Accent5">
    <w:name w:val="List Table 1 Light Accent 5"/>
    <w:basedOn w:val="TableNormal"/>
    <w:uiPriority w:val="46"/>
    <w:rsid w:val="00C3063E"/>
    <w:tblPr>
      <w:tblStyleRowBandSize w:val="1"/>
      <w:tblStyleColBandSize w:val="1"/>
    </w:tblPr>
    <w:tblStylePr w:type="firstRow">
      <w:rPr>
        <w:b/>
        <w:bCs/>
      </w:rPr>
      <w:tblPr/>
      <w:tcPr>
        <w:tcBorders>
          <w:bottom w:val="single" w:sz="4"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ListTable1Light-Accent6">
    <w:name w:val="List Table 1 Light Accent 6"/>
    <w:basedOn w:val="TableNormal"/>
    <w:uiPriority w:val="46"/>
    <w:rsid w:val="00C3063E"/>
    <w:tblPr>
      <w:tblStyleRowBandSize w:val="1"/>
      <w:tblStyleColBandSize w:val="1"/>
    </w:tblPr>
    <w:tblStylePr w:type="firstRow">
      <w:rPr>
        <w:b/>
        <w:bCs/>
      </w:rPr>
      <w:tblPr/>
      <w:tcPr>
        <w:tcBorders>
          <w:bottom w:val="single" w:sz="4" w:space="0" w:color="A8D08D"/>
        </w:tcBorders>
      </w:tcPr>
    </w:tblStylePr>
    <w:tblStylePr w:type="lastRow">
      <w:rPr>
        <w:b/>
        <w:bCs/>
      </w:rPr>
      <w:tblPr/>
      <w:tcPr>
        <w:tcBorders>
          <w:top w:val="sing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ListTable2">
    <w:name w:val="List Table 2"/>
    <w:basedOn w:val="TableNormal"/>
    <w:uiPriority w:val="47"/>
    <w:rsid w:val="00C3063E"/>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2-Accent1">
    <w:name w:val="List Table 2 Accent 1"/>
    <w:basedOn w:val="TableNormal"/>
    <w:uiPriority w:val="47"/>
    <w:rsid w:val="00C3063E"/>
    <w:tblPr>
      <w:tblStyleRowBandSize w:val="1"/>
      <w:tblStyleColBandSize w:val="1"/>
      <w:tblBorders>
        <w:top w:val="single" w:sz="4" w:space="0" w:color="8EAADB"/>
        <w:bottom w:val="single" w:sz="4" w:space="0" w:color="8EAADB"/>
        <w:insideH w:val="single" w:sz="4" w:space="0" w:color="8EAAD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ListTable2-Accent2">
    <w:name w:val="List Table 2 Accent 2"/>
    <w:basedOn w:val="TableNormal"/>
    <w:uiPriority w:val="47"/>
    <w:rsid w:val="00C3063E"/>
    <w:tblPr>
      <w:tblStyleRowBandSize w:val="1"/>
      <w:tblStyleColBandSize w:val="1"/>
      <w:tblBorders>
        <w:top w:val="single" w:sz="4" w:space="0" w:color="F4B083"/>
        <w:bottom w:val="single" w:sz="4" w:space="0" w:color="F4B083"/>
        <w:insideH w:val="single" w:sz="4" w:space="0" w:color="F4B08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ListTable2-Accent3">
    <w:name w:val="List Table 2 Accent 3"/>
    <w:basedOn w:val="TableNormal"/>
    <w:uiPriority w:val="47"/>
    <w:rsid w:val="00C3063E"/>
    <w:tblPr>
      <w:tblStyleRowBandSize w:val="1"/>
      <w:tblStyleColBandSize w:val="1"/>
      <w:tblBorders>
        <w:top w:val="single" w:sz="4" w:space="0" w:color="C9C9C9"/>
        <w:bottom w:val="single" w:sz="4" w:space="0" w:color="C9C9C9"/>
        <w:insideH w:val="single" w:sz="4" w:space="0" w:color="C9C9C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ListTable2-Accent4">
    <w:name w:val="List Table 2 Accent 4"/>
    <w:basedOn w:val="TableNormal"/>
    <w:uiPriority w:val="47"/>
    <w:rsid w:val="00C3063E"/>
    <w:tblPr>
      <w:tblStyleRowBandSize w:val="1"/>
      <w:tblStyleColBandSize w:val="1"/>
      <w:tblBorders>
        <w:top w:val="single" w:sz="4" w:space="0" w:color="FFD966"/>
        <w:bottom w:val="single" w:sz="4" w:space="0" w:color="FFD966"/>
        <w:insideH w:val="single" w:sz="4" w:space="0" w:color="FFD9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ListTable2-Accent5">
    <w:name w:val="List Table 2 Accent 5"/>
    <w:basedOn w:val="TableNormal"/>
    <w:uiPriority w:val="47"/>
    <w:rsid w:val="00C3063E"/>
    <w:tblPr>
      <w:tblStyleRowBandSize w:val="1"/>
      <w:tblStyleColBandSize w:val="1"/>
      <w:tblBorders>
        <w:top w:val="single" w:sz="4" w:space="0" w:color="9CC2E5"/>
        <w:bottom w:val="single" w:sz="4" w:space="0" w:color="9CC2E5"/>
        <w:insideH w:val="single" w:sz="4" w:space="0" w:color="9CC2E5"/>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ListTable2-Accent6">
    <w:name w:val="List Table 2 Accent 6"/>
    <w:basedOn w:val="TableNormal"/>
    <w:uiPriority w:val="47"/>
    <w:rsid w:val="00C3063E"/>
    <w:tblPr>
      <w:tblStyleRowBandSize w:val="1"/>
      <w:tblStyleColBandSize w:val="1"/>
      <w:tblBorders>
        <w:top w:val="single" w:sz="4" w:space="0" w:color="A8D08D"/>
        <w:bottom w:val="single" w:sz="4" w:space="0" w:color="A8D08D"/>
        <w:insideH w:val="single" w:sz="4" w:space="0" w:color="A8D08D"/>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ListTable3">
    <w:name w:val="List Table 3"/>
    <w:basedOn w:val="TableNormal"/>
    <w:uiPriority w:val="48"/>
    <w:rsid w:val="00C3063E"/>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styleId="ListTable3-Accent1">
    <w:name w:val="List Table 3 Accent 1"/>
    <w:basedOn w:val="TableNormal"/>
    <w:uiPriority w:val="48"/>
    <w:rsid w:val="00C3063E"/>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styleId="ListTable3-Accent2">
    <w:name w:val="List Table 3 Accent 2"/>
    <w:basedOn w:val="TableNormal"/>
    <w:uiPriority w:val="48"/>
    <w:rsid w:val="00C3063E"/>
    <w:tblPr>
      <w:tblStyleRowBandSize w:val="1"/>
      <w:tblStyleColBandSize w:val="1"/>
      <w:tblBorders>
        <w:top w:val="single" w:sz="4" w:space="0" w:color="ED7D31"/>
        <w:left w:val="single" w:sz="4" w:space="0" w:color="ED7D31"/>
        <w:bottom w:val="single" w:sz="4" w:space="0" w:color="ED7D31"/>
        <w:right w:val="single" w:sz="4" w:space="0" w:color="ED7D31"/>
      </w:tblBorders>
    </w:tblPr>
    <w:tblStylePr w:type="firstRow">
      <w:rPr>
        <w:b/>
        <w:bCs/>
        <w:color w:val="FFFFFF"/>
      </w:rPr>
      <w:tblPr/>
      <w:tcPr>
        <w:shd w:val="clear" w:color="auto" w:fill="ED7D31"/>
      </w:tcPr>
    </w:tblStylePr>
    <w:tblStylePr w:type="lastRow">
      <w:rPr>
        <w:b/>
        <w:bCs/>
      </w:rPr>
      <w:tblPr/>
      <w:tcPr>
        <w:tcBorders>
          <w:top w:val="double" w:sz="4" w:space="0" w:color="ED7D31"/>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ED7D31"/>
          <w:right w:val="single" w:sz="4" w:space="0" w:color="ED7D31"/>
        </w:tcBorders>
      </w:tcPr>
    </w:tblStylePr>
    <w:tblStylePr w:type="band1Horz">
      <w:tblPr/>
      <w:tcPr>
        <w:tcBorders>
          <w:top w:val="single" w:sz="4" w:space="0" w:color="ED7D31"/>
          <w:bottom w:val="single" w:sz="4" w:space="0" w:color="ED7D3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left w:val="nil"/>
        </w:tcBorders>
      </w:tcPr>
    </w:tblStylePr>
    <w:tblStylePr w:type="swCell">
      <w:tblPr/>
      <w:tcPr>
        <w:tcBorders>
          <w:top w:val="double" w:sz="4" w:space="0" w:color="ED7D31"/>
          <w:right w:val="nil"/>
        </w:tcBorders>
      </w:tcPr>
    </w:tblStylePr>
  </w:style>
  <w:style w:type="table" w:styleId="ListTable3-Accent3">
    <w:name w:val="List Table 3 Accent 3"/>
    <w:basedOn w:val="TableNormal"/>
    <w:uiPriority w:val="48"/>
    <w:rsid w:val="00C3063E"/>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table" w:styleId="ListTable3-Accent4">
    <w:name w:val="List Table 3 Accent 4"/>
    <w:basedOn w:val="TableNormal"/>
    <w:uiPriority w:val="48"/>
    <w:rsid w:val="00C3063E"/>
    <w:tblPr>
      <w:tblStyleRowBandSize w:val="1"/>
      <w:tblStyleColBandSize w:val="1"/>
      <w:tblBorders>
        <w:top w:val="single" w:sz="4" w:space="0" w:color="FFC000"/>
        <w:left w:val="single" w:sz="4" w:space="0" w:color="FFC000"/>
        <w:bottom w:val="single" w:sz="4" w:space="0" w:color="FFC000"/>
        <w:right w:val="single" w:sz="4" w:space="0" w:color="FFC000"/>
      </w:tblBorders>
    </w:tblPr>
    <w:tblStylePr w:type="firstRow">
      <w:rPr>
        <w:b/>
        <w:bCs/>
        <w:color w:val="FFFFFF"/>
      </w:rPr>
      <w:tblPr/>
      <w:tcPr>
        <w:shd w:val="clear" w:color="auto" w:fill="FFC000"/>
      </w:tcPr>
    </w:tblStylePr>
    <w:tblStylePr w:type="lastRow">
      <w:rPr>
        <w:b/>
        <w:bCs/>
      </w:rPr>
      <w:tblPr/>
      <w:tcPr>
        <w:tcBorders>
          <w:top w:val="double" w:sz="4" w:space="0" w:color="FFC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FC000"/>
          <w:right w:val="single" w:sz="4" w:space="0" w:color="FFC000"/>
        </w:tcBorders>
      </w:tcPr>
    </w:tblStylePr>
    <w:tblStylePr w:type="band1Horz">
      <w:tblPr/>
      <w:tcPr>
        <w:tcBorders>
          <w:top w:val="single" w:sz="4" w:space="0" w:color="FFC000"/>
          <w:bottom w:val="single" w:sz="4" w:space="0" w:color="FFC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left w:val="nil"/>
        </w:tcBorders>
      </w:tcPr>
    </w:tblStylePr>
    <w:tblStylePr w:type="swCell">
      <w:tblPr/>
      <w:tcPr>
        <w:tcBorders>
          <w:top w:val="double" w:sz="4" w:space="0" w:color="FFC000"/>
          <w:right w:val="nil"/>
        </w:tcBorders>
      </w:tcPr>
    </w:tblStylePr>
  </w:style>
  <w:style w:type="table" w:styleId="ListTable3-Accent5">
    <w:name w:val="List Table 3 Accent 5"/>
    <w:basedOn w:val="TableNormal"/>
    <w:uiPriority w:val="48"/>
    <w:rsid w:val="00C3063E"/>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bCs/>
        <w:color w:val="FFFFFF"/>
      </w:rPr>
      <w:tblPr/>
      <w:tcPr>
        <w:shd w:val="clear" w:color="auto" w:fill="5B9BD5"/>
      </w:tcPr>
    </w:tblStylePr>
    <w:tblStylePr w:type="lastRow">
      <w:rPr>
        <w:b/>
        <w:bCs/>
      </w:rPr>
      <w:tblPr/>
      <w:tcPr>
        <w:tcBorders>
          <w:top w:val="double" w:sz="4" w:space="0" w:color="5B9BD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table" w:styleId="ListTable3-Accent6">
    <w:name w:val="List Table 3 Accent 6"/>
    <w:basedOn w:val="TableNormal"/>
    <w:uiPriority w:val="48"/>
    <w:rsid w:val="00C3063E"/>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bCs/>
        <w:color w:val="FFFFFF"/>
      </w:rPr>
      <w:tblPr/>
      <w:tcPr>
        <w:shd w:val="clear" w:color="auto" w:fill="70AD47"/>
      </w:tcPr>
    </w:tblStylePr>
    <w:tblStylePr w:type="lastRow">
      <w:rPr>
        <w:b/>
        <w:bCs/>
      </w:rPr>
      <w:tblPr/>
      <w:tcPr>
        <w:tcBorders>
          <w:top w:val="double" w:sz="4" w:space="0" w:color="70A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styleId="ListTable4">
    <w:name w:val="List Table 4"/>
    <w:basedOn w:val="TableNormal"/>
    <w:uiPriority w:val="49"/>
    <w:rsid w:val="00C3063E"/>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4-Accent1">
    <w:name w:val="List Table 4 Accent 1"/>
    <w:basedOn w:val="TableNormal"/>
    <w:uiPriority w:val="49"/>
    <w:rsid w:val="00C3063E"/>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ListTable4-Accent2">
    <w:name w:val="List Table 4 Accent 2"/>
    <w:basedOn w:val="TableNormal"/>
    <w:uiPriority w:val="49"/>
    <w:rsid w:val="00C3063E"/>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tcBorders>
        <w:shd w:val="clear" w:color="auto" w:fill="ED7D31"/>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ListTable4-Accent3">
    <w:name w:val="List Table 4 Accent 3"/>
    <w:basedOn w:val="TableNormal"/>
    <w:uiPriority w:val="49"/>
    <w:rsid w:val="00C3063E"/>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ListTable4-Accent4">
    <w:name w:val="List Table 4 Accent 4"/>
    <w:basedOn w:val="TableNormal"/>
    <w:uiPriority w:val="49"/>
    <w:rsid w:val="00C3063E"/>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tcBorders>
        <w:shd w:val="clear" w:color="auto" w:fill="FFC000"/>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ListTable4-Accent5">
    <w:name w:val="List Table 4 Accent 5"/>
    <w:basedOn w:val="TableNormal"/>
    <w:uiPriority w:val="49"/>
    <w:rsid w:val="00C3063E"/>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ListTable4-Accent6">
    <w:name w:val="List Table 4 Accent 6"/>
    <w:basedOn w:val="TableNormal"/>
    <w:uiPriority w:val="49"/>
    <w:rsid w:val="00C3063E"/>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ListTable5Dark">
    <w:name w:val="List Table 5 Dark"/>
    <w:basedOn w:val="TableNormal"/>
    <w:uiPriority w:val="50"/>
    <w:rsid w:val="00C3063E"/>
    <w:rPr>
      <w:color w:val="FFFFFF"/>
    </w:rPr>
    <w:tblPr>
      <w:tblStyleRowBandSize w:val="1"/>
      <w:tblStyleColBandSize w:val="1"/>
      <w:tblBorders>
        <w:top w:val="single" w:sz="24" w:space="0" w:color="000000"/>
        <w:left w:val="single" w:sz="24" w:space="0" w:color="000000"/>
        <w:bottom w:val="single" w:sz="24" w:space="0" w:color="000000"/>
        <w:right w:val="single" w:sz="24" w:space="0" w:color="000000"/>
      </w:tblBorders>
    </w:tblPr>
    <w:tcPr>
      <w:shd w:val="clear" w:color="auto" w:fill="000000"/>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C3063E"/>
    <w:rPr>
      <w:color w:val="FFFFFF"/>
    </w:rPr>
    <w:tblPr>
      <w:tblStyleRowBandSize w:val="1"/>
      <w:tblStyleColBandSize w:val="1"/>
      <w:tblBorders>
        <w:top w:val="single" w:sz="24" w:space="0" w:color="4472C4"/>
        <w:left w:val="single" w:sz="24" w:space="0" w:color="4472C4"/>
        <w:bottom w:val="single" w:sz="24" w:space="0" w:color="4472C4"/>
        <w:right w:val="single" w:sz="24" w:space="0" w:color="4472C4"/>
      </w:tblBorders>
    </w:tblPr>
    <w:tcPr>
      <w:shd w:val="clear" w:color="auto" w:fill="4472C4"/>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C3063E"/>
    <w:rPr>
      <w:color w:val="FFFFFF"/>
    </w:rPr>
    <w:tblPr>
      <w:tblStyleRowBandSize w:val="1"/>
      <w:tblStyleColBandSize w:val="1"/>
      <w:tblBorders>
        <w:top w:val="single" w:sz="24" w:space="0" w:color="ED7D31"/>
        <w:left w:val="single" w:sz="24" w:space="0" w:color="ED7D31"/>
        <w:bottom w:val="single" w:sz="24" w:space="0" w:color="ED7D31"/>
        <w:right w:val="single" w:sz="24" w:space="0" w:color="ED7D31"/>
      </w:tblBorders>
    </w:tblPr>
    <w:tcPr>
      <w:shd w:val="clear" w:color="auto" w:fill="ED7D31"/>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C3063E"/>
    <w:rPr>
      <w:color w:val="FFFFFF"/>
    </w:rPr>
    <w:tblPr>
      <w:tblStyleRowBandSize w:val="1"/>
      <w:tblStyleColBandSize w:val="1"/>
      <w:tblBorders>
        <w:top w:val="single" w:sz="24" w:space="0" w:color="A5A5A5"/>
        <w:left w:val="single" w:sz="24" w:space="0" w:color="A5A5A5"/>
        <w:bottom w:val="single" w:sz="24" w:space="0" w:color="A5A5A5"/>
        <w:right w:val="single" w:sz="24" w:space="0" w:color="A5A5A5"/>
      </w:tblBorders>
    </w:tblPr>
    <w:tcPr>
      <w:shd w:val="clear" w:color="auto" w:fill="A5A5A5"/>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C3063E"/>
    <w:rPr>
      <w:color w:val="FFFFFF"/>
    </w:rPr>
    <w:tblPr>
      <w:tblStyleRowBandSize w:val="1"/>
      <w:tblStyleColBandSize w:val="1"/>
      <w:tblBorders>
        <w:top w:val="single" w:sz="24" w:space="0" w:color="FFC000"/>
        <w:left w:val="single" w:sz="24" w:space="0" w:color="FFC000"/>
        <w:bottom w:val="single" w:sz="24" w:space="0" w:color="FFC000"/>
        <w:right w:val="single" w:sz="24" w:space="0" w:color="FFC000"/>
      </w:tblBorders>
    </w:tblPr>
    <w:tcPr>
      <w:shd w:val="clear" w:color="auto" w:fill="FFC000"/>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C3063E"/>
    <w:rPr>
      <w:color w:val="FFFFFF"/>
    </w:rPr>
    <w:tblPr>
      <w:tblStyleRowBandSize w:val="1"/>
      <w:tblStyleColBandSize w:val="1"/>
      <w:tblBorders>
        <w:top w:val="single" w:sz="24" w:space="0" w:color="5B9BD5"/>
        <w:left w:val="single" w:sz="24" w:space="0" w:color="5B9BD5"/>
        <w:bottom w:val="single" w:sz="24" w:space="0" w:color="5B9BD5"/>
        <w:right w:val="single" w:sz="24" w:space="0" w:color="5B9BD5"/>
      </w:tblBorders>
    </w:tblPr>
    <w:tcPr>
      <w:shd w:val="clear" w:color="auto" w:fill="5B9BD5"/>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C3063E"/>
    <w:rPr>
      <w:color w:val="FFFFFF"/>
    </w:rPr>
    <w:tblPr>
      <w:tblStyleRowBandSize w:val="1"/>
      <w:tblStyleColBandSize w:val="1"/>
      <w:tblBorders>
        <w:top w:val="single" w:sz="24" w:space="0" w:color="70AD47"/>
        <w:left w:val="single" w:sz="24" w:space="0" w:color="70AD47"/>
        <w:bottom w:val="single" w:sz="24" w:space="0" w:color="70AD47"/>
        <w:right w:val="single" w:sz="24" w:space="0" w:color="70AD47"/>
      </w:tblBorders>
    </w:tblPr>
    <w:tcPr>
      <w:shd w:val="clear" w:color="auto" w:fill="70AD47"/>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urful">
    <w:name w:val="List Table 6 Colorful"/>
    <w:basedOn w:val="TableNormal"/>
    <w:uiPriority w:val="51"/>
    <w:rsid w:val="00C3063E"/>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6ColourfulAccent1">
    <w:name w:val="List Table 6 Colorful Accent 1"/>
    <w:basedOn w:val="TableNormal"/>
    <w:uiPriority w:val="51"/>
    <w:rsid w:val="00C3063E"/>
    <w:rPr>
      <w:color w:val="2F5496"/>
    </w:rPr>
    <w:tblPr>
      <w:tblStyleRowBandSize w:val="1"/>
      <w:tblStyleColBandSize w:val="1"/>
      <w:tblBorders>
        <w:top w:val="single" w:sz="4" w:space="0" w:color="4472C4"/>
        <w:bottom w:val="single" w:sz="4" w:space="0" w:color="4472C4"/>
      </w:tblBorders>
    </w:tblPr>
    <w:tblStylePr w:type="firstRow">
      <w:rPr>
        <w:b/>
        <w:bCs/>
      </w:rPr>
      <w:tblPr/>
      <w:tcPr>
        <w:tcBorders>
          <w:bottom w:val="single" w:sz="4" w:space="0" w:color="4472C4"/>
        </w:tcBorders>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ListTable6ColourfulAccent2">
    <w:name w:val="List Table 6 Colorful Accent 2"/>
    <w:basedOn w:val="TableNormal"/>
    <w:uiPriority w:val="51"/>
    <w:rsid w:val="00C3063E"/>
    <w:rPr>
      <w:color w:val="C45911"/>
    </w:rPr>
    <w:tblPr>
      <w:tblStyleRowBandSize w:val="1"/>
      <w:tblStyleColBandSize w:val="1"/>
      <w:tblBorders>
        <w:top w:val="single" w:sz="4" w:space="0" w:color="ED7D31"/>
        <w:bottom w:val="single" w:sz="4" w:space="0" w:color="ED7D31"/>
      </w:tblBorders>
    </w:tblPr>
    <w:tblStylePr w:type="firstRow">
      <w:rPr>
        <w:b/>
        <w:bCs/>
      </w:rPr>
      <w:tblPr/>
      <w:tcPr>
        <w:tcBorders>
          <w:bottom w:val="single" w:sz="4" w:space="0" w:color="ED7D31"/>
        </w:tcBorders>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ListTable6ColourfulAccent3">
    <w:name w:val="List Table 6 Colorful Accent 3"/>
    <w:basedOn w:val="TableNormal"/>
    <w:uiPriority w:val="51"/>
    <w:rsid w:val="00C3063E"/>
    <w:rPr>
      <w:color w:val="7B7B7B"/>
    </w:rPr>
    <w:tblPr>
      <w:tblStyleRowBandSize w:val="1"/>
      <w:tblStyleColBandSize w:val="1"/>
      <w:tblBorders>
        <w:top w:val="single" w:sz="4" w:space="0" w:color="A5A5A5"/>
        <w:bottom w:val="single" w:sz="4" w:space="0" w:color="A5A5A5"/>
      </w:tblBorders>
    </w:tblPr>
    <w:tblStylePr w:type="firstRow">
      <w:rPr>
        <w:b/>
        <w:bCs/>
      </w:rPr>
      <w:tblPr/>
      <w:tcPr>
        <w:tcBorders>
          <w:bottom w:val="single" w:sz="4" w:space="0" w:color="A5A5A5"/>
        </w:tcBorders>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ListTable6ColourfulAccent4">
    <w:name w:val="List Table 6 Colorful Accent 4"/>
    <w:basedOn w:val="TableNormal"/>
    <w:uiPriority w:val="51"/>
    <w:rsid w:val="00C3063E"/>
    <w:rPr>
      <w:color w:val="BF8F00"/>
    </w:rPr>
    <w:tblPr>
      <w:tblStyleRowBandSize w:val="1"/>
      <w:tblStyleColBandSize w:val="1"/>
      <w:tblBorders>
        <w:top w:val="single" w:sz="4" w:space="0" w:color="FFC000"/>
        <w:bottom w:val="single" w:sz="4" w:space="0" w:color="FFC000"/>
      </w:tblBorders>
    </w:tblPr>
    <w:tblStylePr w:type="firstRow">
      <w:rPr>
        <w:b/>
        <w:bCs/>
      </w:rPr>
      <w:tblPr/>
      <w:tcPr>
        <w:tcBorders>
          <w:bottom w:val="single" w:sz="4" w:space="0" w:color="FFC000"/>
        </w:tcBorders>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ListTable6ColourfulAccent5">
    <w:name w:val="List Table 6 Colorful Accent 5"/>
    <w:basedOn w:val="TableNormal"/>
    <w:uiPriority w:val="51"/>
    <w:rsid w:val="00C3063E"/>
    <w:rPr>
      <w:color w:val="2E74B5"/>
    </w:rPr>
    <w:tblPr>
      <w:tblStyleRowBandSize w:val="1"/>
      <w:tblStyleColBandSize w:val="1"/>
      <w:tblBorders>
        <w:top w:val="single" w:sz="4" w:space="0" w:color="5B9BD5"/>
        <w:bottom w:val="single" w:sz="4" w:space="0" w:color="5B9BD5"/>
      </w:tblBorders>
    </w:tblPr>
    <w:tblStylePr w:type="firstRow">
      <w:rPr>
        <w:b/>
        <w:bCs/>
      </w:rPr>
      <w:tblPr/>
      <w:tcPr>
        <w:tcBorders>
          <w:bottom w:val="single" w:sz="4" w:space="0" w:color="5B9BD5"/>
        </w:tcBorders>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ListTable6ColourfulAccent6">
    <w:name w:val="List Table 6 Colorful Accent 6"/>
    <w:basedOn w:val="TableNormal"/>
    <w:uiPriority w:val="51"/>
    <w:rsid w:val="00C3063E"/>
    <w:rPr>
      <w:color w:val="538135"/>
    </w:rPr>
    <w:tblPr>
      <w:tblStyleRowBandSize w:val="1"/>
      <w:tblStyleColBandSize w:val="1"/>
      <w:tblBorders>
        <w:top w:val="single" w:sz="4" w:space="0" w:color="70AD47"/>
        <w:bottom w:val="single" w:sz="4" w:space="0" w:color="70AD47"/>
      </w:tblBorders>
    </w:tblPr>
    <w:tblStylePr w:type="firstRow">
      <w:rPr>
        <w:b/>
        <w:bCs/>
      </w:rPr>
      <w:tblPr/>
      <w:tcPr>
        <w:tcBorders>
          <w:bottom w:val="single" w:sz="4" w:space="0" w:color="70AD47"/>
        </w:tcBorders>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ListTable7Colourful">
    <w:name w:val="List Table 7 Colorful"/>
    <w:basedOn w:val="TableNormal"/>
    <w:uiPriority w:val="52"/>
    <w:rsid w:val="00C3063E"/>
    <w:rPr>
      <w:color w:val="000000"/>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000000"/>
        </w:tcBorders>
        <w:shd w:val="clear" w:color="auto" w:fill="FFFFFF"/>
      </w:tcPr>
    </w:tblStylePr>
    <w:tblStylePr w:type="lastRow">
      <w:rPr>
        <w:rFonts w:ascii="Calibri Light" w:eastAsia="Times New Roman" w:hAnsi="Calibri Light" w:cs="Times New Roman"/>
        <w:i/>
        <w:iCs/>
        <w:sz w:val="26"/>
      </w:rPr>
      <w:tblPr/>
      <w:tcPr>
        <w:tcBorders>
          <w:top w:val="single" w:sz="4" w:space="0" w:color="000000"/>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000000"/>
        </w:tcBorders>
        <w:shd w:val="clear" w:color="auto" w:fill="FFFFFF"/>
      </w:tcPr>
    </w:tblStylePr>
    <w:tblStylePr w:type="lastCol">
      <w:rPr>
        <w:rFonts w:ascii="Calibri Light" w:eastAsia="Times New Roman" w:hAnsi="Calibri Light" w:cs="Times New Roman"/>
        <w:i/>
        <w:iCs/>
        <w:sz w:val="26"/>
      </w:rPr>
      <w:tblPr/>
      <w:tcPr>
        <w:tcBorders>
          <w:left w:val="single" w:sz="4" w:space="0" w:color="00000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1">
    <w:name w:val="List Table 7 Colorful Accent 1"/>
    <w:basedOn w:val="TableNormal"/>
    <w:uiPriority w:val="52"/>
    <w:rsid w:val="00C3063E"/>
    <w:rPr>
      <w:color w:val="2F5496"/>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4472C4"/>
        </w:tcBorders>
        <w:shd w:val="clear" w:color="auto" w:fill="FFFFFF"/>
      </w:tcPr>
    </w:tblStylePr>
    <w:tblStylePr w:type="lastRow">
      <w:rPr>
        <w:rFonts w:ascii="Calibri Light" w:eastAsia="Times New Roman" w:hAnsi="Calibri Light" w:cs="Times New Roman"/>
        <w:i/>
        <w:iCs/>
        <w:sz w:val="26"/>
      </w:rPr>
      <w:tblPr/>
      <w:tcPr>
        <w:tcBorders>
          <w:top w:val="single" w:sz="4" w:space="0" w:color="4472C4"/>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4472C4"/>
        </w:tcBorders>
        <w:shd w:val="clear" w:color="auto" w:fill="FFFFFF"/>
      </w:tcPr>
    </w:tblStylePr>
    <w:tblStylePr w:type="lastCol">
      <w:rPr>
        <w:rFonts w:ascii="Calibri Light" w:eastAsia="Times New Roman" w:hAnsi="Calibri Light" w:cs="Times New Roman"/>
        <w:i/>
        <w:iCs/>
        <w:sz w:val="26"/>
      </w:rPr>
      <w:tblPr/>
      <w:tcPr>
        <w:tcBorders>
          <w:left w:val="single" w:sz="4" w:space="0" w:color="4472C4"/>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2">
    <w:name w:val="List Table 7 Colorful Accent 2"/>
    <w:basedOn w:val="TableNormal"/>
    <w:uiPriority w:val="52"/>
    <w:rsid w:val="00C3063E"/>
    <w:rPr>
      <w:color w:val="C45911"/>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ED7D31"/>
        </w:tcBorders>
        <w:shd w:val="clear" w:color="auto" w:fill="FFFFFF"/>
      </w:tcPr>
    </w:tblStylePr>
    <w:tblStylePr w:type="lastRow">
      <w:rPr>
        <w:rFonts w:ascii="Calibri Light" w:eastAsia="Times New Roman" w:hAnsi="Calibri Light" w:cs="Times New Roman"/>
        <w:i/>
        <w:iCs/>
        <w:sz w:val="26"/>
      </w:rPr>
      <w:tblPr/>
      <w:tcPr>
        <w:tcBorders>
          <w:top w:val="single" w:sz="4" w:space="0" w:color="ED7D31"/>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ED7D31"/>
        </w:tcBorders>
        <w:shd w:val="clear" w:color="auto" w:fill="FFFFFF"/>
      </w:tcPr>
    </w:tblStylePr>
    <w:tblStylePr w:type="lastCol">
      <w:rPr>
        <w:rFonts w:ascii="Calibri Light" w:eastAsia="Times New Roman" w:hAnsi="Calibri Light" w:cs="Times New Roman"/>
        <w:i/>
        <w:iCs/>
        <w:sz w:val="26"/>
      </w:rPr>
      <w:tblPr/>
      <w:tcPr>
        <w:tcBorders>
          <w:left w:val="single" w:sz="4" w:space="0" w:color="ED7D31"/>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3">
    <w:name w:val="List Table 7 Colorful Accent 3"/>
    <w:basedOn w:val="TableNormal"/>
    <w:uiPriority w:val="52"/>
    <w:rsid w:val="00C3063E"/>
    <w:rPr>
      <w:color w:val="7B7B7B"/>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A5A5A5"/>
        </w:tcBorders>
        <w:shd w:val="clear" w:color="auto" w:fill="FFFFFF"/>
      </w:tcPr>
    </w:tblStylePr>
    <w:tblStylePr w:type="lastRow">
      <w:rPr>
        <w:rFonts w:ascii="Calibri Light" w:eastAsia="Times New Roman" w:hAnsi="Calibri Light" w:cs="Times New Roman"/>
        <w:i/>
        <w:iCs/>
        <w:sz w:val="26"/>
      </w:rPr>
      <w:tblPr/>
      <w:tcPr>
        <w:tcBorders>
          <w:top w:val="single" w:sz="4" w:space="0" w:color="A5A5A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A5A5A5"/>
        </w:tcBorders>
        <w:shd w:val="clear" w:color="auto" w:fill="FFFFFF"/>
      </w:tcPr>
    </w:tblStylePr>
    <w:tblStylePr w:type="lastCol">
      <w:rPr>
        <w:rFonts w:ascii="Calibri Light" w:eastAsia="Times New Roman" w:hAnsi="Calibri Light" w:cs="Times New Roman"/>
        <w:i/>
        <w:iCs/>
        <w:sz w:val="26"/>
      </w:rPr>
      <w:tblPr/>
      <w:tcPr>
        <w:tcBorders>
          <w:left w:val="single" w:sz="4" w:space="0" w:color="A5A5A5"/>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4">
    <w:name w:val="List Table 7 Colorful Accent 4"/>
    <w:basedOn w:val="TableNormal"/>
    <w:uiPriority w:val="52"/>
    <w:rsid w:val="00C3063E"/>
    <w:rPr>
      <w:color w:val="BF8F00"/>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FFC000"/>
        </w:tcBorders>
        <w:shd w:val="clear" w:color="auto" w:fill="FFFFFF"/>
      </w:tcPr>
    </w:tblStylePr>
    <w:tblStylePr w:type="lastRow">
      <w:rPr>
        <w:rFonts w:ascii="Calibri Light" w:eastAsia="Times New Roman" w:hAnsi="Calibri Light" w:cs="Times New Roman"/>
        <w:i/>
        <w:iCs/>
        <w:sz w:val="26"/>
      </w:rPr>
      <w:tblPr/>
      <w:tcPr>
        <w:tcBorders>
          <w:top w:val="single" w:sz="4" w:space="0" w:color="FFC000"/>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FFC000"/>
        </w:tcBorders>
        <w:shd w:val="clear" w:color="auto" w:fill="FFFFFF"/>
      </w:tcPr>
    </w:tblStylePr>
    <w:tblStylePr w:type="lastCol">
      <w:rPr>
        <w:rFonts w:ascii="Calibri Light" w:eastAsia="Times New Roman" w:hAnsi="Calibri Light" w:cs="Times New Roman"/>
        <w:i/>
        <w:iCs/>
        <w:sz w:val="26"/>
      </w:rPr>
      <w:tblPr/>
      <w:tcPr>
        <w:tcBorders>
          <w:left w:val="single" w:sz="4" w:space="0" w:color="FFC000"/>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5">
    <w:name w:val="List Table 7 Colorful Accent 5"/>
    <w:basedOn w:val="TableNormal"/>
    <w:uiPriority w:val="52"/>
    <w:rsid w:val="00C3063E"/>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6">
    <w:name w:val="List Table 7 Colorful Accent 6"/>
    <w:basedOn w:val="TableNormal"/>
    <w:uiPriority w:val="52"/>
    <w:rsid w:val="00C3063E"/>
    <w:rPr>
      <w:color w:val="53813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0AD47"/>
        </w:tcBorders>
        <w:shd w:val="clear" w:color="auto" w:fill="FFFFFF"/>
      </w:tcPr>
    </w:tblStylePr>
    <w:tblStylePr w:type="lastRow">
      <w:rPr>
        <w:rFonts w:ascii="Calibri Light" w:eastAsia="Times New Roman" w:hAnsi="Calibri Light" w:cs="Times New Roman"/>
        <w:i/>
        <w:iCs/>
        <w:sz w:val="26"/>
      </w:rPr>
      <w:tblPr/>
      <w:tcPr>
        <w:tcBorders>
          <w:top w:val="single" w:sz="4" w:space="0" w:color="70AD47"/>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0AD47"/>
        </w:tcBorders>
        <w:shd w:val="clear" w:color="auto" w:fill="FFFFFF"/>
      </w:tcPr>
    </w:tblStylePr>
    <w:tblStylePr w:type="lastCol">
      <w:rPr>
        <w:rFonts w:ascii="Calibri Light" w:eastAsia="Times New Roman" w:hAnsi="Calibr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C3063E"/>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2">
    <w:name w:val="Plain Table 2"/>
    <w:basedOn w:val="TableNormal"/>
    <w:uiPriority w:val="42"/>
    <w:rsid w:val="00C3063E"/>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PlainTable3">
    <w:name w:val="Plain Table 3"/>
    <w:basedOn w:val="TableNormal"/>
    <w:uiPriority w:val="43"/>
    <w:rsid w:val="00C3063E"/>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C3063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5">
    <w:name w:val="Plain Table 5"/>
    <w:basedOn w:val="TableNormal"/>
    <w:uiPriority w:val="45"/>
    <w:rsid w:val="00C3063E"/>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uiPriority w:val="99"/>
    <w:semiHidden/>
    <w:unhideWhenUsed/>
    <w:rsid w:val="00C3063E"/>
    <w:rPr>
      <w:u w:val="dotted"/>
    </w:rPr>
  </w:style>
  <w:style w:type="character" w:styleId="SmartLink">
    <w:name w:val="Smart Link"/>
    <w:uiPriority w:val="99"/>
    <w:semiHidden/>
    <w:unhideWhenUsed/>
    <w:rsid w:val="00C3063E"/>
    <w:rPr>
      <w:color w:val="0563C1"/>
      <w:u w:val="single"/>
      <w:shd w:val="clear" w:color="auto" w:fill="E1DFDD"/>
    </w:rPr>
  </w:style>
  <w:style w:type="character" w:customStyle="1" w:styleId="SmartLinkError">
    <w:name w:val="SmartLinkError"/>
    <w:uiPriority w:val="99"/>
    <w:semiHidden/>
    <w:unhideWhenUsed/>
    <w:rsid w:val="00C3063E"/>
    <w:rPr>
      <w:color w:val="FF0000"/>
    </w:rPr>
  </w:style>
  <w:style w:type="table" w:styleId="TableGridLight">
    <w:name w:val="Grid Table Light"/>
    <w:basedOn w:val="TableNormal"/>
    <w:uiPriority w:val="40"/>
    <w:rsid w:val="00C3063E"/>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Revision">
    <w:name w:val="Revision"/>
    <w:hidden/>
    <w:uiPriority w:val="99"/>
    <w:semiHidden/>
    <w:rsid w:val="00C3063E"/>
    <w:rPr>
      <w:rFonts w:ascii="Calibri" w:hAnsi="Calibri"/>
      <w:sz w:val="22"/>
      <w:lang w:eastAsia="en-US"/>
    </w:rPr>
  </w:style>
  <w:style w:type="paragraph" w:customStyle="1" w:styleId="DocId">
    <w:name w:val="DocId"/>
    <w:basedOn w:val="Footer"/>
    <w:link w:val="DocIdChar"/>
    <w:rsid w:val="00C3063E"/>
  </w:style>
  <w:style w:type="character" w:customStyle="1" w:styleId="DocIdChar">
    <w:name w:val="DocId Char"/>
    <w:basedOn w:val="DefaultParagraphFont"/>
    <w:link w:val="DocId"/>
    <w:rsid w:val="00C3063E"/>
    <w:rPr>
      <w:rFonts w:ascii="Aptos" w:hAnsi="Aptos" w:cs="Arial"/>
      <w:sz w:val="1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559592">
      <w:bodyDiv w:val="1"/>
      <w:marLeft w:val="0"/>
      <w:marRight w:val="0"/>
      <w:marTop w:val="0"/>
      <w:marBottom w:val="0"/>
      <w:divBdr>
        <w:top w:val="none" w:sz="0" w:space="0" w:color="auto"/>
        <w:left w:val="none" w:sz="0" w:space="0" w:color="auto"/>
        <w:bottom w:val="none" w:sz="0" w:space="0" w:color="auto"/>
        <w:right w:val="none" w:sz="0" w:space="0" w:color="auto"/>
      </w:divBdr>
    </w:div>
    <w:div w:id="892080095">
      <w:bodyDiv w:val="1"/>
      <w:marLeft w:val="0"/>
      <w:marRight w:val="0"/>
      <w:marTop w:val="0"/>
      <w:marBottom w:val="0"/>
      <w:divBdr>
        <w:top w:val="none" w:sz="0" w:space="0" w:color="auto"/>
        <w:left w:val="none" w:sz="0" w:space="0" w:color="auto"/>
        <w:bottom w:val="none" w:sz="0" w:space="0" w:color="auto"/>
        <w:right w:val="none" w:sz="0" w:space="0" w:color="auto"/>
      </w:divBdr>
    </w:div>
    <w:div w:id="1389845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6" Type="http://schemas.openxmlformats.org/officeDocument/2006/relationships/hyperlink" Target="https://assets.publishing.service.gov.uk/government/uploads/system/uploads/attachment_data/file/602487/Tom_Bennett_Independent_Review_of_Behaviour_in_Schools.pdf" TargetMode="External"/><Relationship Id="rId39" Type="http://schemas.openxmlformats.org/officeDocument/2006/relationships/footer" Target="footer4.xml"/><Relationship Id="rId21" Type="http://schemas.openxmlformats.org/officeDocument/2006/relationships/hyperlink" Target="https://www.equalityhumanrights.com/equality/equality-act-2010/technical-guidance-schools-england" TargetMode="External"/><Relationship Id="rId34" Type="http://schemas.openxmlformats.org/officeDocument/2006/relationships/hyperlink" Target="https://www.gov.uk/government/publications/teaching-online-safety-in-schools/teaching-online-safety-in-schools" TargetMode="External"/><Relationship Id="rId42"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gov.uk/government/publications/keeping-children-safe-in-education--2" TargetMode="External"/><Relationship Id="rId20" Type="http://schemas.openxmlformats.org/officeDocument/2006/relationships/hyperlink" Target="https://www.gov.uk/government/publications/behaviour-in-schools--2" TargetMode="External"/><Relationship Id="rId29" Type="http://schemas.openxmlformats.org/officeDocument/2006/relationships/hyperlink" Target="https://www.gov.uk/guidance/plan-your-relationships-sex-and-health-curriculum" TargetMode="External"/><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https://www.gov.uk/government/publications/promoting-children-and-young-peoples-emotional-health-and-wellbeing" TargetMode="External"/><Relationship Id="rId32" Type="http://schemas.openxmlformats.org/officeDocument/2006/relationships/hyperlink" Target="https://assets.publishing.service.gov.uk/media/62c6df068fa8f54e855dfe31/Domestic_Abuse_Act_2021_Statutory_Guidance.pdf" TargetMode="External"/><Relationship Id="rId37" Type="http://schemas.openxmlformats.org/officeDocument/2006/relationships/header" Target="header3.xm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assets.publishing.service.gov.uk/media/688a33808b3a37b63e739088/RSHE_Statutory_Guidance_-_July_2025.pdf" TargetMode="External"/><Relationship Id="rId23" Type="http://schemas.openxmlformats.org/officeDocument/2006/relationships/hyperlink" Target="https://www.gov.uk/government/publications/mental-health-and-behaviour-in-schools--2" TargetMode="External"/><Relationship Id="rId28" Type="http://schemas.openxmlformats.org/officeDocument/2006/relationships/hyperlink" Target="https://www.gov.uk/government/publications/relationships-sex-and-health-education-guides-for-schools" TargetMode="External"/><Relationship Id="rId36" Type="http://schemas.openxmlformats.org/officeDocument/2006/relationships/hyperlink" Target="https://www.gov.uk/government/publications/regulating-independent-schools" TargetMode="External"/><Relationship Id="rId10" Type="http://schemas.openxmlformats.org/officeDocument/2006/relationships/image" Target="media/image1.png"/><Relationship Id="rId19" Type="http://schemas.openxmlformats.org/officeDocument/2006/relationships/hyperlink" Target="https://www.gov.uk/government/publications/searching-screening-and-confiscation" TargetMode="External"/><Relationship Id="rId31" Type="http://schemas.openxmlformats.org/officeDocument/2006/relationships/hyperlink" Target="https://www.gov.uk/government/publications/review-of-sexual-abuse-in-schools-and-colleges/review-of-sexual-abuse-in-schools-and-colleg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hyperlink" Target="https://www.gov.uk/government/publications/send-code-of-practice-0-to-25" TargetMode="External"/><Relationship Id="rId27" Type="http://schemas.openxmlformats.org/officeDocument/2006/relationships/hyperlink" Target="https://www.gov.uk/government/publications/preventing-and-tackling-bullying" TargetMode="External"/><Relationship Id="rId30" Type="http://schemas.openxmlformats.org/officeDocument/2006/relationships/hyperlink" Target="https://www.gov.uk/guidance/teaching-about-relationships-sex-and-health" TargetMode="External"/><Relationship Id="rId35" Type="http://schemas.openxmlformats.org/officeDocument/2006/relationships/hyperlink" Target="https://www.equalityhumanrights.com/guidance"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www.gov.uk/government/publications/working-together-to-safeguard-children--2" TargetMode="External"/><Relationship Id="rId25" Type="http://schemas.openxmlformats.org/officeDocument/2006/relationships/hyperlink" Target="https://educateagainsthate.com/wp-content/uploads/2019/01/6.4953_DFE_Respectful-schools_signposting-tool_FINAL_Fillable_Client_Cop....pdf" TargetMode="External"/><Relationship Id="rId33" Type="http://schemas.openxmlformats.org/officeDocument/2006/relationships/hyperlink" Target="https://www.gov.uk/government/publications/political-impartiality-in-schools/political-impartiality-in-schools" TargetMode="External"/><Relationship Id="rId38"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bighand\bighand%20document%20creation\templates\Office%20Templates\Blank.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2BB6D53EFC44142A852FEE0176AFDE1"/>
        <w:category>
          <w:name w:val="General"/>
          <w:gallery w:val="placeholder"/>
        </w:category>
        <w:types>
          <w:type w:val="bbPlcHdr"/>
        </w:types>
        <w:behaviors>
          <w:behavior w:val="content"/>
        </w:behaviors>
        <w:guid w:val="{14A5F565-A257-4DCA-90BB-6D56E42FD465}"/>
      </w:docPartPr>
      <w:docPartBody>
        <w:p w:rsidR="00930DF1" w:rsidRDefault="00930DF1"/>
      </w:docPartBody>
    </w:docPart>
    <w:docPart>
      <w:docPartPr>
        <w:name w:val="219641DB10314E55A430E920AA8A8323"/>
        <w:category>
          <w:name w:val="General"/>
          <w:gallery w:val="placeholder"/>
        </w:category>
        <w:types>
          <w:type w:val="bbPlcHdr"/>
        </w:types>
        <w:behaviors>
          <w:behavior w:val="content"/>
        </w:behaviors>
        <w:guid w:val="{744D0D3F-BC53-4DFE-B276-40E8753F508F}"/>
      </w:docPartPr>
      <w:docPartBody>
        <w:p w:rsidR="005503BA" w:rsidRDefault="005503BA">
          <w:r w:rsidRPr="0022597B">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DF1"/>
    <w:rsid w:val="000B2D71"/>
    <w:rsid w:val="000D21CB"/>
    <w:rsid w:val="000F1993"/>
    <w:rsid w:val="00140BCF"/>
    <w:rsid w:val="001C18CE"/>
    <w:rsid w:val="00215886"/>
    <w:rsid w:val="00223DC4"/>
    <w:rsid w:val="002F2572"/>
    <w:rsid w:val="00314DF9"/>
    <w:rsid w:val="00316771"/>
    <w:rsid w:val="00342E32"/>
    <w:rsid w:val="00357CF9"/>
    <w:rsid w:val="003E28B2"/>
    <w:rsid w:val="00475E24"/>
    <w:rsid w:val="004E0622"/>
    <w:rsid w:val="00520BB7"/>
    <w:rsid w:val="005344E6"/>
    <w:rsid w:val="005503BA"/>
    <w:rsid w:val="005E5775"/>
    <w:rsid w:val="00700E2B"/>
    <w:rsid w:val="00812654"/>
    <w:rsid w:val="00815536"/>
    <w:rsid w:val="008425AD"/>
    <w:rsid w:val="00893385"/>
    <w:rsid w:val="008C17D4"/>
    <w:rsid w:val="00901789"/>
    <w:rsid w:val="00930DF1"/>
    <w:rsid w:val="00AE607F"/>
    <w:rsid w:val="00BF1944"/>
    <w:rsid w:val="00C61C5C"/>
    <w:rsid w:val="00D401E8"/>
    <w:rsid w:val="00DA0666"/>
    <w:rsid w:val="00DB522B"/>
    <w:rsid w:val="00F05656"/>
    <w:rsid w:val="00F43A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03B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roperties xmlns="http://www.imanage.com/work/xmlschema">
  <documentid>LIVE!37171797.1</documentid>
  <senderid>1634</senderid>
  <senderemail>LGILMER@VWV.CO.UK</senderemail>
  <lastmodified>2026-08-17T17:39:00.0000000+01:00</lastmodified>
  <database>LIVE</database>
</properties>
</file>

<file path=customXml/item2.xml>��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DFA040-CB3D-41E8-A83D-0FC3E255A033}">
  <ds:schemaRefs>
    <ds:schemaRef ds:uri="http://www.imanage.com/work/xmlschema"/>
  </ds:schemaRefs>
</ds:datastoreItem>
</file>

<file path=customXml/itemProps2.xml><?xml version="1.0" encoding="utf-8"?>
<ds:datastoreItem xmlns:ds="http://schemas.openxmlformats.org/officeDocument/2006/customXml" ds:itemID="{0D1CB027-E617-4BCD-8B45-ADA5CB32347D}">
  <ds:schemaRefs>
    <ds:schemaRef ds:uri="http://www.w3.org/2001/XMLSchema"/>
    <ds:schemaRef ds:uri="http://bighand.com/word/bighanddocumentcreation/"/>
  </ds:schemaRefs>
</ds:datastoreItem>
</file>

<file path=customXml/itemProps3.xml><?xml version="1.0" encoding="utf-8"?>
<ds:datastoreItem xmlns:ds="http://schemas.openxmlformats.org/officeDocument/2006/customXml" ds:itemID="{676725E6-C933-4787-BA4F-8D9295807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Blank</Template>
  <TotalTime>5</TotalTime>
  <Pages>26</Pages>
  <Words>8016</Words>
  <Characters>45695</Characters>
  <Application>Microsoft Office Word</Application>
  <DocSecurity>0</DocSecurity>
  <Lines>380</Lines>
  <Paragraphs>107</Paragraphs>
  <ScaleCrop>false</ScaleCrop>
  <Manager>ADG</Manager>
  <Company>©Veale Wasbrough Vizards LLP</Company>
  <LinksUpToDate>false</LinksUpToDate>
  <CharactersWithSpaces>53604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01/09/2026</dc:title>
  <dc:subject/>
  <dc:creator>Nicola Tarmey</dc:creator>
  <cp:keywords/>
  <dc:description>On Gateway &gt;&gt; Regulatory Compliance &gt;&gt; Policies (Independent schools) page_x000d_
On Ferret: 19230_x000d_
DMS no: 18491054</dc:description>
  <cp:lastModifiedBy>Roger Wood</cp:lastModifiedBy>
  <cp:revision>26</cp:revision>
  <cp:lastPrinted>2026-07-24T09:33:00Z</cp:lastPrinted>
  <dcterms:created xsi:type="dcterms:W3CDTF">2026-09-30T16:27:00Z</dcterms:created>
  <dcterms:modified xsi:type="dcterms:W3CDTF">2026-10-06T14:36:00Z</dcterms:modified>
  <cp:category>UKDEG v4.2 14/11/2014</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W_class">
    <vt:lpwstr>Blank</vt:lpwstr>
  </property>
  <property fmtid="{D5CDD505-2E9C-101B-9397-08002B2CF9AE}" pid="3" name="VW_style_version">
    <vt:lpwstr>4.2</vt:lpwstr>
  </property>
  <property fmtid="{D5CDD505-2E9C-101B-9397-08002B2CF9AE}" pid="4" name="GrammarlyDocumentId">
    <vt:lpwstr>72914ee9-63c2-4d16-8dfb-c64c00c5a5e4</vt:lpwstr>
  </property>
</Properties>
</file>